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68" w:rsidRPr="00184722" w:rsidRDefault="00184722" w:rsidP="0018472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184722">
        <w:rPr>
          <w:rFonts w:ascii="Times New Roman" w:hAnsi="Times New Roman"/>
          <w:b/>
          <w:sz w:val="24"/>
          <w:szCs w:val="24"/>
          <w:lang w:val="en-US"/>
        </w:rPr>
        <w:t>BAB IV</w:t>
      </w:r>
    </w:p>
    <w:p w:rsidR="00184722" w:rsidRDefault="00184722" w:rsidP="0018472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84722">
        <w:rPr>
          <w:rFonts w:ascii="Times New Roman" w:hAnsi="Times New Roman"/>
          <w:b/>
          <w:sz w:val="24"/>
          <w:szCs w:val="24"/>
          <w:lang w:val="en-US"/>
        </w:rPr>
        <w:t>HASIL PENELITIAN DAN PEMBAHASAN</w:t>
      </w:r>
    </w:p>
    <w:p w:rsidR="00184722" w:rsidRDefault="00184722" w:rsidP="0018472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184722" w:rsidRDefault="00EA0551" w:rsidP="00EA0551">
      <w:pPr>
        <w:tabs>
          <w:tab w:val="left" w:pos="567"/>
        </w:tabs>
        <w:spacing w:after="0" w:line="480" w:lineRule="auto"/>
        <w:ind w:left="709" w:hanging="709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4.1</w:t>
      </w:r>
      <w:r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ab/>
        <w:t>Analisis Data Deskriptif</w:t>
      </w:r>
      <w:r w:rsidR="0019692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Variabel</w:t>
      </w:r>
      <w:r w:rsidR="0019692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Penelitian</w:t>
      </w:r>
    </w:p>
    <w:p w:rsidR="00A00DB0" w:rsidRPr="00A00DB0" w:rsidRDefault="00EA0551" w:rsidP="00A00DB0">
      <w:pPr>
        <w:spacing w:after="0" w:line="480" w:lineRule="auto"/>
        <w:ind w:left="709" w:hanging="709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4.1.1</w:t>
      </w:r>
      <w:r>
        <w:rPr>
          <w:rFonts w:ascii="Times New Roman" w:hAnsi="Times New Roman"/>
          <w:b/>
          <w:sz w:val="24"/>
          <w:szCs w:val="24"/>
          <w:lang w:val="en-US"/>
        </w:rPr>
        <w:tab/>
        <w:t>Perkembangan</w:t>
      </w:r>
      <w:r w:rsidR="00DE3C5C">
        <w:rPr>
          <w:rFonts w:ascii="Times New Roman" w:hAnsi="Times New Roman"/>
          <w:b/>
          <w:sz w:val="24"/>
          <w:szCs w:val="24"/>
        </w:rPr>
        <w:t xml:space="preserve"> </w:t>
      </w:r>
      <w:r w:rsidR="00D359E1" w:rsidRPr="000E7446">
        <w:rPr>
          <w:rFonts w:ascii="Times New Roman" w:hAnsi="Times New Roman"/>
          <w:b/>
          <w:i/>
          <w:sz w:val="24"/>
          <w:szCs w:val="24"/>
          <w:lang w:val="en-US"/>
        </w:rPr>
        <w:t>Non Performing Loan</w:t>
      </w:r>
      <w:r w:rsidR="00DE3C5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E7446">
        <w:rPr>
          <w:rFonts w:ascii="Times New Roman" w:hAnsi="Times New Roman"/>
          <w:b/>
          <w:sz w:val="24"/>
          <w:szCs w:val="24"/>
          <w:lang w:val="en-US"/>
        </w:rPr>
        <w:t>(</w:t>
      </w:r>
      <w:r w:rsidR="000E7446" w:rsidRPr="0019692C">
        <w:rPr>
          <w:rFonts w:ascii="Times New Roman" w:hAnsi="Times New Roman"/>
          <w:b/>
          <w:i/>
          <w:sz w:val="24"/>
          <w:szCs w:val="24"/>
          <w:lang w:val="en-US"/>
        </w:rPr>
        <w:t>NPL</w:t>
      </w:r>
      <w:r w:rsidR="000E7446">
        <w:rPr>
          <w:rFonts w:ascii="Times New Roman" w:hAnsi="Times New Roman"/>
          <w:b/>
          <w:sz w:val="24"/>
          <w:szCs w:val="24"/>
          <w:lang w:val="en-US"/>
        </w:rPr>
        <w:t>)</w:t>
      </w:r>
      <w:r w:rsidR="00D359E1">
        <w:rPr>
          <w:rFonts w:ascii="Times New Roman" w:hAnsi="Times New Roman"/>
          <w:b/>
          <w:sz w:val="24"/>
          <w:szCs w:val="24"/>
          <w:lang w:val="en-US"/>
        </w:rPr>
        <w:t xml:space="preserve"> PT. Bank Negara Indonesia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(Persero) Tbk</w:t>
      </w:r>
      <w:r w:rsidR="00A00DB0">
        <w:rPr>
          <w:rFonts w:ascii="Times New Roman" w:hAnsi="Times New Roman"/>
          <w:sz w:val="24"/>
          <w:szCs w:val="24"/>
          <w:lang w:val="en-US"/>
        </w:rPr>
        <w:tab/>
      </w:r>
    </w:p>
    <w:p w:rsidR="008A031E" w:rsidRDefault="00A00DB0" w:rsidP="008A031E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Untuk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mengetahui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E24FD2">
        <w:rPr>
          <w:rFonts w:ascii="Times New Roman" w:hAnsi="Times New Roman"/>
          <w:sz w:val="24"/>
          <w:szCs w:val="24"/>
          <w:lang w:val="en-US"/>
        </w:rPr>
        <w:t>(</w:t>
      </w:r>
      <w:r w:rsidR="00E24FD2" w:rsidRPr="0019692C">
        <w:rPr>
          <w:rFonts w:ascii="Times New Roman" w:hAnsi="Times New Roman"/>
          <w:i/>
          <w:sz w:val="24"/>
          <w:szCs w:val="24"/>
          <w:lang w:val="en-US"/>
        </w:rPr>
        <w:t>NPL</w:t>
      </w:r>
      <w:r w:rsidR="00E24FD2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PT. Bank Negara Indonesia (Persero) Tbk.,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diperoleh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dari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laporan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keuangan yang telah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dipublikasikan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oleh PT. Bank Negara Indonesia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melalui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situs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9" w:history="1">
        <w:r w:rsidRPr="00220141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http://www.bni.co.id</w:t>
        </w:r>
      </w:hyperlink>
      <w:r>
        <w:rPr>
          <w:rFonts w:ascii="Times New Roman" w:hAnsi="Times New Roman"/>
          <w:color w:val="002060"/>
          <w:sz w:val="24"/>
          <w:szCs w:val="24"/>
          <w:lang w:val="en-US"/>
        </w:rPr>
        <w:t>.</w:t>
      </w:r>
      <w:r w:rsidR="00DC4B9B">
        <w:rPr>
          <w:rFonts w:ascii="Times New Roman" w:hAnsi="Times New Roman"/>
          <w:color w:val="00206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Laporan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keuangan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mencerminkan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perkembangan bank t</w:t>
      </w:r>
      <w:r w:rsidR="00E24FD2">
        <w:rPr>
          <w:rFonts w:ascii="Times New Roman" w:hAnsi="Times New Roman"/>
          <w:sz w:val="24"/>
          <w:szCs w:val="24"/>
          <w:lang w:val="en-US"/>
        </w:rPr>
        <w:t>ersebut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selama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periode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tertentu, d</w:t>
      </w:r>
      <w:r>
        <w:rPr>
          <w:rFonts w:ascii="Times New Roman" w:hAnsi="Times New Roman"/>
          <w:sz w:val="24"/>
          <w:szCs w:val="24"/>
          <w:lang w:val="en-US"/>
        </w:rPr>
        <w:t>alam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penelitian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ini data yang diperoleh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selama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periode 2009 sampai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dengan 2013 </w:t>
      </w:r>
      <w:r w:rsidR="00E24FD2">
        <w:rPr>
          <w:rFonts w:ascii="Times New Roman" w:hAnsi="Times New Roman"/>
          <w:sz w:val="24"/>
          <w:szCs w:val="24"/>
          <w:lang w:val="en-US"/>
        </w:rPr>
        <w:t>per</w:t>
      </w:r>
      <w:r>
        <w:rPr>
          <w:rFonts w:ascii="Times New Roman" w:hAnsi="Times New Roman"/>
          <w:sz w:val="24"/>
          <w:szCs w:val="24"/>
          <w:lang w:val="en-US"/>
        </w:rPr>
        <w:t>triwulan.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E24FD2">
        <w:rPr>
          <w:rFonts w:ascii="Times New Roman" w:hAnsi="Times New Roman"/>
          <w:sz w:val="24"/>
          <w:szCs w:val="24"/>
          <w:lang w:val="en-US"/>
        </w:rPr>
        <w:t>(</w:t>
      </w:r>
      <w:r w:rsidR="00E24FD2" w:rsidRPr="0019692C">
        <w:rPr>
          <w:rFonts w:ascii="Times New Roman" w:hAnsi="Times New Roman"/>
          <w:i/>
          <w:sz w:val="24"/>
          <w:szCs w:val="24"/>
          <w:lang w:val="en-US"/>
        </w:rPr>
        <w:t>NPL</w:t>
      </w:r>
      <w:r w:rsidR="00E24FD2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PT. Bank Negara Indonesia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selama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periode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tahun 2009 </w:t>
      </w:r>
      <w:r w:rsidR="00E24FD2">
        <w:rPr>
          <w:rFonts w:ascii="Times New Roman" w:hAnsi="Times New Roman"/>
          <w:sz w:val="24"/>
          <w:szCs w:val="24"/>
          <w:lang w:val="en-US"/>
        </w:rPr>
        <w:t>sampai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dengan 2013 per</w:t>
      </w:r>
      <w:r>
        <w:rPr>
          <w:rFonts w:ascii="Times New Roman" w:hAnsi="Times New Roman"/>
          <w:sz w:val="24"/>
          <w:szCs w:val="24"/>
          <w:lang w:val="en-US"/>
        </w:rPr>
        <w:t>triwul</w:t>
      </w:r>
      <w:r w:rsidR="008A031E">
        <w:rPr>
          <w:rFonts w:ascii="Times New Roman" w:hAnsi="Times New Roman"/>
          <w:sz w:val="24"/>
          <w:szCs w:val="24"/>
          <w:lang w:val="en-US"/>
        </w:rPr>
        <w:t>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sz w:val="24"/>
          <w:szCs w:val="24"/>
          <w:lang w:val="en-US"/>
        </w:rPr>
        <w:t>dilihat</w:t>
      </w:r>
      <w:r w:rsidR="0019692C">
        <w:rPr>
          <w:rFonts w:ascii="Times New Roman" w:hAnsi="Times New Roman"/>
          <w:sz w:val="24"/>
          <w:szCs w:val="24"/>
          <w:lang w:val="en-US"/>
        </w:rPr>
        <w:t xml:space="preserve"> pada </w:t>
      </w:r>
      <w:r w:rsidR="0019692C">
        <w:rPr>
          <w:rFonts w:ascii="Times New Roman" w:hAnsi="Times New Roman"/>
          <w:sz w:val="24"/>
          <w:szCs w:val="24"/>
        </w:rPr>
        <w:t>T</w:t>
      </w:r>
      <w:r w:rsidR="00DC4B9B">
        <w:rPr>
          <w:rFonts w:ascii="Times New Roman" w:hAnsi="Times New Roman"/>
          <w:sz w:val="24"/>
          <w:szCs w:val="24"/>
          <w:lang w:val="en-US"/>
        </w:rPr>
        <w:t>abel</w:t>
      </w:r>
      <w:r w:rsidR="008A031E">
        <w:rPr>
          <w:rFonts w:ascii="Times New Roman" w:hAnsi="Times New Roman"/>
          <w:sz w:val="24"/>
          <w:szCs w:val="24"/>
          <w:lang w:val="en-US"/>
        </w:rPr>
        <w:t xml:space="preserve"> 4.1.</w:t>
      </w:r>
    </w:p>
    <w:p w:rsidR="00EA0551" w:rsidRPr="008A031E" w:rsidRDefault="00EA0551" w:rsidP="008A031E">
      <w:pPr>
        <w:spacing w:after="0" w:line="480" w:lineRule="auto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  <w:r w:rsidRPr="00EA0551">
        <w:rPr>
          <w:rFonts w:ascii="Times New Roman" w:hAnsi="Times New Roman"/>
          <w:b/>
          <w:sz w:val="24"/>
          <w:szCs w:val="24"/>
          <w:lang w:val="en-US"/>
        </w:rPr>
        <w:t>Tabel 4.1</w:t>
      </w:r>
    </w:p>
    <w:p w:rsidR="0087631D" w:rsidRDefault="00EA0551" w:rsidP="00E24FD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A0551">
        <w:rPr>
          <w:rFonts w:ascii="Times New Roman" w:hAnsi="Times New Roman"/>
          <w:b/>
          <w:sz w:val="24"/>
          <w:szCs w:val="24"/>
          <w:lang w:val="en-US"/>
        </w:rPr>
        <w:t>Perkembangan</w:t>
      </w:r>
      <w:r w:rsidR="0019692C">
        <w:rPr>
          <w:rFonts w:ascii="Times New Roman" w:hAnsi="Times New Roman"/>
          <w:b/>
          <w:sz w:val="24"/>
          <w:szCs w:val="24"/>
        </w:rPr>
        <w:t xml:space="preserve"> </w:t>
      </w:r>
      <w:r w:rsidR="008A031E">
        <w:rPr>
          <w:rFonts w:ascii="Times New Roman" w:hAnsi="Times New Roman"/>
          <w:b/>
          <w:i/>
          <w:sz w:val="24"/>
          <w:szCs w:val="24"/>
          <w:lang w:val="en-US"/>
        </w:rPr>
        <w:t xml:space="preserve">Non Performing Loan 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>(</w:t>
      </w:r>
      <w:r w:rsidR="008A031E" w:rsidRPr="0019692C">
        <w:rPr>
          <w:rFonts w:ascii="Times New Roman" w:hAnsi="Times New Roman"/>
          <w:b/>
          <w:i/>
          <w:sz w:val="24"/>
          <w:szCs w:val="24"/>
          <w:lang w:val="en-US"/>
        </w:rPr>
        <w:t>NPL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>)</w:t>
      </w:r>
      <w:r w:rsidRPr="00EA0551">
        <w:rPr>
          <w:rFonts w:ascii="Times New Roman" w:hAnsi="Times New Roman"/>
          <w:b/>
          <w:sz w:val="24"/>
          <w:szCs w:val="24"/>
          <w:lang w:val="en-US"/>
        </w:rPr>
        <w:t xml:space="preserve"> PT. Bank 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>Negara</w:t>
      </w:r>
      <w:r w:rsidR="00E24FD2">
        <w:rPr>
          <w:rFonts w:ascii="Times New Roman" w:hAnsi="Times New Roman"/>
          <w:b/>
          <w:sz w:val="24"/>
          <w:szCs w:val="24"/>
          <w:lang w:val="en-US"/>
        </w:rPr>
        <w:t xml:space="preserve"> Indonesia (Persero) TbkPerTriwulan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 xml:space="preserve"> 2009-2013</w:t>
      </w:r>
    </w:p>
    <w:tbl>
      <w:tblPr>
        <w:tblpPr w:leftFromText="180" w:rightFromText="180" w:vertAnchor="text" w:horzAnchor="margin" w:tblpY="2"/>
        <w:tblOverlap w:val="never"/>
        <w:tblW w:w="7857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2217"/>
      </w:tblGrid>
      <w:tr w:rsidR="008A031E" w:rsidRPr="0047241A" w:rsidTr="008A031E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TRIWULAN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NPL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PERKEMBANGAN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0,71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0,17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E24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0,54%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1,90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E24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1,73%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0,84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1,06%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1,13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0,29%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0,89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0,24%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0,74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0,15%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1,11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0,37%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0,85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0,26%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0,73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0,12%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0,58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0,15%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0,51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0,07%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0,65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0,14%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0,71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0,06%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0,76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0,05%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0,75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0,01%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0,96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0,21%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0,71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0,25%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0,63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0,08%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0,55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E24FD2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8A03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0,08%</w:t>
            </w: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Rata-rata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0,79%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1,90%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E24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A031E" w:rsidRPr="0047241A" w:rsidTr="008A031E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Minimum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Pr="0047241A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0,17%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31E" w:rsidRDefault="008A031E" w:rsidP="008A0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01F88" w:rsidRDefault="0087631D" w:rsidP="0087631D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Sumber: 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>PT. Bank Negara Indonesia</w:t>
      </w:r>
      <w:r w:rsidRPr="006F68A9">
        <w:rPr>
          <w:rFonts w:ascii="Times New Roman" w:hAnsi="Times New Roman"/>
          <w:b/>
          <w:sz w:val="24"/>
          <w:szCs w:val="24"/>
          <w:lang w:val="en-US"/>
        </w:rPr>
        <w:t xml:space="preserve"> (P</w:t>
      </w:r>
      <w:r>
        <w:rPr>
          <w:rFonts w:ascii="Times New Roman" w:hAnsi="Times New Roman"/>
          <w:b/>
          <w:sz w:val="24"/>
          <w:szCs w:val="24"/>
          <w:lang w:val="en-US"/>
        </w:rPr>
        <w:t>ersero) Tbk, data diolah (</w:t>
      </w:r>
      <w:r w:rsidRPr="006F68A9">
        <w:rPr>
          <w:rFonts w:ascii="Times New Roman" w:hAnsi="Times New Roman"/>
          <w:b/>
          <w:sz w:val="24"/>
          <w:szCs w:val="24"/>
          <w:lang w:val="en-US"/>
        </w:rPr>
        <w:t>2014</w:t>
      </w:r>
      <w:r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EF1598" w:rsidRPr="00590C11" w:rsidRDefault="00E24FD2" w:rsidP="008A031E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Data 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Tabel 4.1 menunjuk</w:t>
      </w:r>
      <w:r w:rsidR="0019692C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1598" w:rsidRPr="00EE4C10">
        <w:rPr>
          <w:rFonts w:ascii="Times New Roman" w:hAnsi="Times New Roman"/>
          <w:sz w:val="24"/>
          <w:szCs w:val="24"/>
          <w:lang w:val="en-US"/>
        </w:rPr>
        <w:t>bahwa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7631D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87631D">
        <w:rPr>
          <w:rFonts w:ascii="Times New Roman" w:hAnsi="Times New Roman"/>
          <w:sz w:val="24"/>
          <w:szCs w:val="24"/>
          <w:lang w:val="en-US"/>
        </w:rPr>
        <w:t>(</w:t>
      </w:r>
      <w:r w:rsidR="0087631D" w:rsidRPr="0019692C">
        <w:rPr>
          <w:rFonts w:ascii="Times New Roman" w:hAnsi="Times New Roman"/>
          <w:i/>
          <w:sz w:val="24"/>
          <w:szCs w:val="24"/>
          <w:lang w:val="en-US"/>
        </w:rPr>
        <w:t>NPL</w:t>
      </w:r>
      <w:r w:rsidR="0087631D">
        <w:rPr>
          <w:rFonts w:ascii="Times New Roman" w:hAnsi="Times New Roman"/>
          <w:sz w:val="24"/>
          <w:szCs w:val="24"/>
          <w:lang w:val="en-US"/>
        </w:rPr>
        <w:t>) pada PT. Bank Negara Indonesia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 xml:space="preserve">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periode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7631D">
        <w:rPr>
          <w:rFonts w:ascii="Times New Roman" w:hAnsi="Times New Roman"/>
          <w:sz w:val="24"/>
          <w:szCs w:val="24"/>
          <w:lang w:val="en-US"/>
        </w:rPr>
        <w:t>2009-2013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 triwulannya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475F4">
        <w:rPr>
          <w:rFonts w:ascii="Times New Roman" w:hAnsi="Times New Roman"/>
          <w:sz w:val="24"/>
          <w:szCs w:val="24"/>
          <w:lang w:val="en-US"/>
        </w:rPr>
        <w:t>mengalami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475F4">
        <w:rPr>
          <w:rFonts w:ascii="Times New Roman" w:hAnsi="Times New Roman"/>
          <w:sz w:val="24"/>
          <w:szCs w:val="24"/>
          <w:lang w:val="en-US"/>
        </w:rPr>
        <w:t>fluktuatif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7631D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DC4B9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87631D">
        <w:rPr>
          <w:rFonts w:ascii="Times New Roman" w:hAnsi="Times New Roman"/>
          <w:sz w:val="24"/>
          <w:szCs w:val="24"/>
          <w:lang w:val="en-US"/>
        </w:rPr>
        <w:t>(</w:t>
      </w:r>
      <w:r w:rsidR="0087631D" w:rsidRPr="0019692C">
        <w:rPr>
          <w:rFonts w:ascii="Times New Roman" w:hAnsi="Times New Roman"/>
          <w:i/>
          <w:sz w:val="24"/>
          <w:szCs w:val="24"/>
          <w:lang w:val="en-US"/>
        </w:rPr>
        <w:t>NPL</w:t>
      </w:r>
      <w:r w:rsidR="0087631D">
        <w:rPr>
          <w:rFonts w:ascii="Times New Roman" w:hAnsi="Times New Roman"/>
          <w:sz w:val="24"/>
          <w:szCs w:val="24"/>
          <w:lang w:val="en-US"/>
        </w:rPr>
        <w:t>)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tertinggi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terjadi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692C" w:rsidRPr="00EE4C10">
        <w:rPr>
          <w:rFonts w:ascii="Times New Roman" w:hAnsi="Times New Roman"/>
          <w:sz w:val="24"/>
          <w:szCs w:val="24"/>
          <w:lang w:val="en-US"/>
        </w:rPr>
        <w:t>Triwulan</w:t>
      </w:r>
      <w:r w:rsidR="0019692C">
        <w:rPr>
          <w:rFonts w:ascii="Times New Roman" w:hAnsi="Times New Roman"/>
          <w:sz w:val="24"/>
          <w:szCs w:val="24"/>
          <w:lang w:val="en-US"/>
        </w:rPr>
        <w:t xml:space="preserve"> II</w:t>
      </w:r>
      <w:r w:rsidR="0019692C" w:rsidRPr="00EE4C10">
        <w:rPr>
          <w:rFonts w:ascii="Times New Roman" w:hAnsi="Times New Roman"/>
          <w:sz w:val="24"/>
          <w:szCs w:val="24"/>
          <w:lang w:val="en-US"/>
        </w:rPr>
        <w:t xml:space="preserve">I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tahun 2009 sebesar</w:t>
      </w:r>
      <w:r w:rsidR="0019692C">
        <w:rPr>
          <w:rFonts w:ascii="Times New Roman" w:hAnsi="Times New Roman"/>
          <w:sz w:val="24"/>
          <w:szCs w:val="24"/>
        </w:rPr>
        <w:t xml:space="preserve"> </w:t>
      </w:r>
      <w:r w:rsidR="0087631D">
        <w:rPr>
          <w:rFonts w:ascii="Times New Roman" w:hAnsi="Times New Roman"/>
          <w:sz w:val="24"/>
          <w:szCs w:val="24"/>
          <w:lang w:val="en-US"/>
        </w:rPr>
        <w:t>1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,</w:t>
      </w:r>
      <w:r w:rsidR="0087631D">
        <w:rPr>
          <w:rFonts w:ascii="Times New Roman" w:hAnsi="Times New Roman"/>
          <w:sz w:val="24"/>
          <w:szCs w:val="24"/>
          <w:lang w:val="en-US"/>
        </w:rPr>
        <w:t>90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%, sedangkan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B2482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3B2482">
        <w:rPr>
          <w:rFonts w:ascii="Times New Roman" w:hAnsi="Times New Roman"/>
          <w:sz w:val="24"/>
          <w:szCs w:val="24"/>
          <w:lang w:val="en-US"/>
        </w:rPr>
        <w:t>(</w:t>
      </w:r>
      <w:r w:rsidR="003B2482" w:rsidRPr="0019692C">
        <w:rPr>
          <w:rFonts w:ascii="Times New Roman" w:hAnsi="Times New Roman"/>
          <w:i/>
          <w:sz w:val="24"/>
          <w:szCs w:val="24"/>
          <w:lang w:val="en-US"/>
        </w:rPr>
        <w:t>NPL</w:t>
      </w:r>
      <w:r w:rsidR="003B2482">
        <w:rPr>
          <w:rFonts w:ascii="Times New Roman" w:hAnsi="Times New Roman"/>
          <w:sz w:val="24"/>
          <w:szCs w:val="24"/>
          <w:lang w:val="en-US"/>
        </w:rPr>
        <w:t>)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B6CF8" w:rsidRPr="00EE4C10">
        <w:rPr>
          <w:rFonts w:ascii="Times New Roman" w:hAnsi="Times New Roman"/>
          <w:sz w:val="24"/>
          <w:szCs w:val="24"/>
          <w:lang w:val="en-US"/>
        </w:rPr>
        <w:t>terendah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B2482">
        <w:rPr>
          <w:rFonts w:ascii="Times New Roman" w:hAnsi="Times New Roman"/>
          <w:sz w:val="24"/>
          <w:szCs w:val="24"/>
          <w:lang w:val="en-US"/>
        </w:rPr>
        <w:t>sebesar 0,1</w:t>
      </w:r>
      <w:r w:rsidR="00BB05E0" w:rsidRPr="00EE4C10">
        <w:rPr>
          <w:rFonts w:ascii="Times New Roman" w:hAnsi="Times New Roman"/>
          <w:sz w:val="24"/>
          <w:szCs w:val="24"/>
          <w:lang w:val="en-US"/>
        </w:rPr>
        <w:t>7</w:t>
      </w:r>
      <w:r w:rsidR="003B2482">
        <w:rPr>
          <w:rFonts w:ascii="Times New Roman" w:hAnsi="Times New Roman"/>
          <w:sz w:val="24"/>
          <w:szCs w:val="24"/>
          <w:lang w:val="en-US"/>
        </w:rPr>
        <w:t>% 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692C">
        <w:rPr>
          <w:rFonts w:ascii="Times New Roman" w:hAnsi="Times New Roman"/>
          <w:sz w:val="24"/>
          <w:szCs w:val="24"/>
          <w:lang w:val="en-US"/>
        </w:rPr>
        <w:t xml:space="preserve">Triwulan II </w:t>
      </w:r>
      <w:r w:rsidR="003B2482">
        <w:rPr>
          <w:rFonts w:ascii="Times New Roman" w:hAnsi="Times New Roman"/>
          <w:sz w:val="24"/>
          <w:szCs w:val="24"/>
          <w:lang w:val="en-US"/>
        </w:rPr>
        <w:t>tahun 2009</w:t>
      </w:r>
      <w:r w:rsidR="00BB05E0" w:rsidRPr="00EE4C10">
        <w:rPr>
          <w:rFonts w:ascii="Times New Roman" w:hAnsi="Times New Roman"/>
          <w:sz w:val="24"/>
          <w:szCs w:val="24"/>
          <w:lang w:val="en-US"/>
        </w:rPr>
        <w:t>, rat</w:t>
      </w:r>
      <w:r w:rsidR="00EA5648">
        <w:rPr>
          <w:rFonts w:ascii="Times New Roman" w:hAnsi="Times New Roman"/>
          <w:sz w:val="24"/>
          <w:szCs w:val="24"/>
          <w:lang w:val="en-US"/>
        </w:rPr>
        <w:t>a-ra</w:t>
      </w:r>
      <w:r>
        <w:rPr>
          <w:rFonts w:ascii="Times New Roman" w:hAnsi="Times New Roman"/>
          <w:sz w:val="24"/>
          <w:szCs w:val="24"/>
          <w:lang w:val="en-US"/>
        </w:rPr>
        <w:t>ta setiap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692C">
        <w:rPr>
          <w:rFonts w:ascii="Times New Roman" w:hAnsi="Times New Roman"/>
          <w:sz w:val="24"/>
          <w:szCs w:val="24"/>
          <w:lang w:val="en-US"/>
        </w:rPr>
        <w:t>t</w:t>
      </w:r>
      <w:r w:rsidR="0019692C">
        <w:rPr>
          <w:rFonts w:ascii="Times New Roman" w:hAnsi="Times New Roman"/>
          <w:sz w:val="24"/>
          <w:szCs w:val="24"/>
        </w:rPr>
        <w:t>riwulannya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sebesar 0,79</w:t>
      </w:r>
      <w:r w:rsidR="00BB05E0" w:rsidRPr="00EE4C10">
        <w:rPr>
          <w:rFonts w:ascii="Times New Roman" w:hAnsi="Times New Roman"/>
          <w:sz w:val="24"/>
          <w:szCs w:val="24"/>
          <w:lang w:val="en-US"/>
        </w:rPr>
        <w:t>%.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90C11">
        <w:rPr>
          <w:rFonts w:ascii="Times New Roman" w:hAnsi="Times New Roman"/>
          <w:sz w:val="24"/>
          <w:szCs w:val="24"/>
          <w:lang w:val="en-US"/>
        </w:rPr>
        <w:t>Ketentuan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90C11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590C11">
        <w:rPr>
          <w:rFonts w:ascii="Times New Roman" w:hAnsi="Times New Roman"/>
          <w:sz w:val="24"/>
          <w:szCs w:val="24"/>
          <w:lang w:val="en-US"/>
        </w:rPr>
        <w:t>yang ditentukan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90C11">
        <w:rPr>
          <w:rFonts w:ascii="Times New Roman" w:hAnsi="Times New Roman"/>
          <w:sz w:val="24"/>
          <w:szCs w:val="24"/>
          <w:lang w:val="en-US"/>
        </w:rPr>
        <w:t>oleh Bank Ind</w:t>
      </w:r>
      <w:r>
        <w:rPr>
          <w:rFonts w:ascii="Times New Roman" w:hAnsi="Times New Roman"/>
          <w:sz w:val="24"/>
          <w:szCs w:val="24"/>
          <w:lang w:val="en-US"/>
        </w:rPr>
        <w:t>onesia sebesar 5%, berarti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bahwa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E7446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0E7446">
        <w:rPr>
          <w:rFonts w:ascii="Times New Roman" w:hAnsi="Times New Roman"/>
          <w:sz w:val="24"/>
          <w:szCs w:val="24"/>
          <w:lang w:val="en-US"/>
        </w:rPr>
        <w:t>(</w:t>
      </w:r>
      <w:r w:rsidR="000E7446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0E7446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PT. Bank Negara Indonesia</w:t>
      </w:r>
      <w:r w:rsidRPr="00EE4C10">
        <w:rPr>
          <w:rFonts w:ascii="Times New Roman" w:hAnsi="Times New Roman"/>
          <w:sz w:val="24"/>
          <w:szCs w:val="24"/>
          <w:lang w:val="en-US"/>
        </w:rPr>
        <w:t xml:space="preserve"> (Persero) Tbk</w:t>
      </w:r>
      <w:r w:rsidR="008137C0">
        <w:rPr>
          <w:rFonts w:ascii="Times New Roman" w:hAnsi="Times New Roman"/>
          <w:sz w:val="24"/>
          <w:szCs w:val="24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>periode 2009-2013</w:t>
      </w:r>
      <w:r w:rsidR="008137C0">
        <w:rPr>
          <w:rFonts w:ascii="Times New Roman" w:hAnsi="Times New Roman"/>
          <w:sz w:val="24"/>
          <w:szCs w:val="24"/>
        </w:rPr>
        <w:t xml:space="preserve"> kondisinya baik/sehat</w:t>
      </w:r>
      <w:r w:rsidR="000E7446">
        <w:rPr>
          <w:rFonts w:ascii="Times New Roman" w:hAnsi="Times New Roman"/>
          <w:sz w:val="24"/>
          <w:szCs w:val="24"/>
          <w:lang w:val="en-US"/>
        </w:rPr>
        <w:t>.</w:t>
      </w:r>
    </w:p>
    <w:p w:rsidR="00BB05E0" w:rsidRPr="00EE4C10" w:rsidRDefault="00BB05E0" w:rsidP="00EE4C10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E4C10">
        <w:rPr>
          <w:rFonts w:ascii="Times New Roman" w:hAnsi="Times New Roman"/>
          <w:sz w:val="24"/>
          <w:szCs w:val="24"/>
          <w:lang w:val="en-US"/>
        </w:rPr>
        <w:tab/>
      </w:r>
      <w:r w:rsidR="00203115"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8A031E">
        <w:rPr>
          <w:rFonts w:ascii="Times New Roman" w:hAnsi="Times New Roman"/>
          <w:sz w:val="24"/>
          <w:szCs w:val="24"/>
          <w:lang w:val="en-US"/>
        </w:rPr>
        <w:t>(NPL) PT. Bank Negara Indonesia</w:t>
      </w:r>
      <w:r w:rsidRPr="00EE4C10">
        <w:rPr>
          <w:rFonts w:ascii="Times New Roman" w:hAnsi="Times New Roman"/>
          <w:sz w:val="24"/>
          <w:szCs w:val="24"/>
          <w:lang w:val="en-US"/>
        </w:rPr>
        <w:t xml:space="preserve">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rata-rata per triwulan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sz w:val="24"/>
          <w:szCs w:val="24"/>
          <w:lang w:val="en-US"/>
        </w:rPr>
        <w:t>periode 2009-2013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52E1" w:rsidRPr="00EE4C10"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52E1" w:rsidRPr="00EE4C10">
        <w:rPr>
          <w:rFonts w:ascii="Times New Roman" w:hAnsi="Times New Roman"/>
          <w:sz w:val="24"/>
          <w:szCs w:val="24"/>
          <w:lang w:val="en-US"/>
        </w:rPr>
        <w:t>dilihat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52E1" w:rsidRPr="00EE4C10">
        <w:rPr>
          <w:rFonts w:ascii="Times New Roman" w:hAnsi="Times New Roman"/>
          <w:sz w:val="24"/>
          <w:szCs w:val="24"/>
          <w:lang w:val="en-US"/>
        </w:rPr>
        <w:t>dalam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52E1" w:rsidRPr="00EE4C10">
        <w:rPr>
          <w:rFonts w:ascii="Times New Roman" w:hAnsi="Times New Roman"/>
          <w:sz w:val="24"/>
          <w:szCs w:val="24"/>
          <w:lang w:val="en-US"/>
        </w:rPr>
        <w:t>bentuk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52E1" w:rsidRPr="00EE4C10">
        <w:rPr>
          <w:rFonts w:ascii="Times New Roman" w:hAnsi="Times New Roman"/>
          <w:sz w:val="24"/>
          <w:szCs w:val="24"/>
          <w:lang w:val="en-US"/>
        </w:rPr>
        <w:t>grafik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sz w:val="24"/>
          <w:szCs w:val="24"/>
          <w:lang w:val="en-US"/>
        </w:rPr>
        <w:t>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sz w:val="24"/>
          <w:szCs w:val="24"/>
          <w:lang w:val="en-US"/>
        </w:rPr>
        <w:t>Gambar 4.1.</w:t>
      </w:r>
    </w:p>
    <w:p w:rsidR="006A5586" w:rsidRDefault="006A5586" w:rsidP="00DD4113">
      <w:pPr>
        <w:spacing w:after="0" w:line="480" w:lineRule="auto"/>
        <w:ind w:left="709" w:hanging="709"/>
        <w:rPr>
          <w:rFonts w:ascii="Times New Roman" w:hAnsi="Times New Roman"/>
          <w:b/>
          <w:lang w:val="en-US"/>
        </w:rPr>
      </w:pPr>
    </w:p>
    <w:p w:rsidR="00E265DE" w:rsidRDefault="008A031E" w:rsidP="00E265DE">
      <w:pPr>
        <w:spacing w:after="0" w:line="480" w:lineRule="auto"/>
        <w:ind w:left="709" w:hanging="709"/>
        <w:jc w:val="center"/>
        <w:rPr>
          <w:rFonts w:ascii="Times New Roman" w:hAnsi="Times New Roman"/>
          <w:b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39995" cy="2380877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265DE" w:rsidRPr="00F90C0C" w:rsidRDefault="008A031E" w:rsidP="00B339BA">
      <w:pPr>
        <w:spacing w:after="0" w:line="48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Gambar 4.1</w:t>
      </w:r>
    </w:p>
    <w:p w:rsidR="00E265DE" w:rsidRPr="00F90C0C" w:rsidRDefault="00E265DE" w:rsidP="00B339BA">
      <w:pPr>
        <w:spacing w:after="0" w:line="48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F90C0C">
        <w:rPr>
          <w:rFonts w:ascii="Times New Roman" w:hAnsi="Times New Roman"/>
          <w:b/>
          <w:sz w:val="24"/>
          <w:szCs w:val="24"/>
          <w:lang w:val="en-US"/>
        </w:rPr>
        <w:t>Graf</w:t>
      </w:r>
      <w:r w:rsidR="003A3805">
        <w:rPr>
          <w:rFonts w:ascii="Times New Roman" w:hAnsi="Times New Roman"/>
          <w:b/>
          <w:sz w:val="24"/>
          <w:szCs w:val="24"/>
          <w:lang w:val="en-US"/>
        </w:rPr>
        <w:t>ik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A3805">
        <w:rPr>
          <w:rFonts w:ascii="Times New Roman" w:hAnsi="Times New Roman"/>
          <w:b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8A031E">
        <w:rPr>
          <w:rFonts w:ascii="Times New Roman" w:hAnsi="Times New Roman"/>
          <w:b/>
          <w:i/>
          <w:sz w:val="24"/>
          <w:szCs w:val="24"/>
          <w:lang w:val="en-US"/>
        </w:rPr>
        <w:t xml:space="preserve">Non Performing Loan </w:t>
      </w:r>
      <w:r w:rsidR="008A031E">
        <w:rPr>
          <w:rFonts w:ascii="Times New Roman" w:hAnsi="Times New Roman"/>
          <w:b/>
          <w:sz w:val="24"/>
          <w:szCs w:val="24"/>
          <w:lang w:val="en-US"/>
        </w:rPr>
        <w:t>(NPL)</w:t>
      </w:r>
    </w:p>
    <w:p w:rsidR="006A5586" w:rsidRDefault="00496FA1" w:rsidP="00B339BA">
      <w:pPr>
        <w:spacing w:after="0" w:line="48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Sumber: data diolah (2014)</w:t>
      </w:r>
    </w:p>
    <w:p w:rsidR="00E01F88" w:rsidRPr="00E01F88" w:rsidRDefault="00E01F88" w:rsidP="00B339BA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84722" w:rsidRDefault="00DD4113" w:rsidP="00DD4113">
      <w:pPr>
        <w:spacing w:after="0" w:line="480" w:lineRule="auto"/>
        <w:ind w:left="709" w:hanging="709"/>
        <w:rPr>
          <w:rFonts w:ascii="Times New Roman" w:hAnsi="Times New Roman"/>
          <w:b/>
          <w:lang w:val="en-US"/>
        </w:rPr>
      </w:pPr>
      <w:r w:rsidRPr="008137C0">
        <w:rPr>
          <w:rFonts w:ascii="Times New Roman" w:hAnsi="Times New Roman"/>
          <w:b/>
          <w:sz w:val="24"/>
          <w:lang w:val="en-US"/>
        </w:rPr>
        <w:t>4.1.2</w:t>
      </w:r>
      <w:r w:rsidRPr="008137C0">
        <w:rPr>
          <w:rFonts w:ascii="Times New Roman" w:hAnsi="Times New Roman"/>
          <w:b/>
          <w:sz w:val="24"/>
          <w:lang w:val="en-US"/>
        </w:rPr>
        <w:tab/>
        <w:t>Perkembangan</w:t>
      </w:r>
      <w:r w:rsidR="00DC4B9B" w:rsidRPr="008137C0">
        <w:rPr>
          <w:rFonts w:ascii="Times New Roman" w:hAnsi="Times New Roman"/>
          <w:b/>
          <w:sz w:val="24"/>
          <w:lang w:val="en-US"/>
        </w:rPr>
        <w:t xml:space="preserve"> </w:t>
      </w:r>
      <w:r w:rsidR="00E5544E" w:rsidRPr="008137C0">
        <w:rPr>
          <w:rFonts w:ascii="Times New Roman" w:hAnsi="Times New Roman"/>
          <w:b/>
          <w:sz w:val="24"/>
          <w:lang w:val="en-US"/>
        </w:rPr>
        <w:t>Cadangan</w:t>
      </w:r>
      <w:r w:rsidR="00DC4B9B" w:rsidRPr="008137C0">
        <w:rPr>
          <w:rFonts w:ascii="Times New Roman" w:hAnsi="Times New Roman"/>
          <w:b/>
          <w:sz w:val="24"/>
          <w:lang w:val="en-US"/>
        </w:rPr>
        <w:t xml:space="preserve"> </w:t>
      </w:r>
      <w:r w:rsidR="00E5544E" w:rsidRPr="008137C0">
        <w:rPr>
          <w:rFonts w:ascii="Times New Roman" w:hAnsi="Times New Roman"/>
          <w:b/>
          <w:sz w:val="24"/>
          <w:lang w:val="en-US"/>
        </w:rPr>
        <w:t>Kerugian</w:t>
      </w:r>
      <w:r w:rsidR="00DC4B9B" w:rsidRPr="008137C0">
        <w:rPr>
          <w:rFonts w:ascii="Times New Roman" w:hAnsi="Times New Roman"/>
          <w:b/>
          <w:sz w:val="24"/>
          <w:lang w:val="en-US"/>
        </w:rPr>
        <w:t xml:space="preserve"> </w:t>
      </w:r>
      <w:r w:rsidR="00E5544E" w:rsidRPr="008137C0">
        <w:rPr>
          <w:rFonts w:ascii="Times New Roman" w:hAnsi="Times New Roman"/>
          <w:b/>
          <w:sz w:val="24"/>
          <w:lang w:val="en-US"/>
        </w:rPr>
        <w:t>Penurunan</w:t>
      </w:r>
      <w:r w:rsidR="00DC4B9B" w:rsidRPr="008137C0">
        <w:rPr>
          <w:rFonts w:ascii="Times New Roman" w:hAnsi="Times New Roman"/>
          <w:b/>
          <w:sz w:val="24"/>
          <w:lang w:val="en-US"/>
        </w:rPr>
        <w:t xml:space="preserve"> </w:t>
      </w:r>
      <w:r w:rsidR="00E5544E" w:rsidRPr="008137C0">
        <w:rPr>
          <w:rFonts w:ascii="Times New Roman" w:hAnsi="Times New Roman"/>
          <w:b/>
          <w:sz w:val="24"/>
          <w:lang w:val="en-US"/>
        </w:rPr>
        <w:t>Nilai (CKPN) PT. Bank Negara Indonesia</w:t>
      </w:r>
      <w:r w:rsidRPr="008137C0">
        <w:rPr>
          <w:rFonts w:ascii="Times New Roman" w:hAnsi="Times New Roman"/>
          <w:b/>
          <w:sz w:val="24"/>
          <w:lang w:val="en-US"/>
        </w:rPr>
        <w:t xml:space="preserve"> (Persero) Tbk</w:t>
      </w:r>
      <w:r w:rsidR="00E5544E" w:rsidRPr="008137C0">
        <w:rPr>
          <w:rFonts w:ascii="Times New Roman" w:hAnsi="Times New Roman"/>
          <w:b/>
          <w:sz w:val="24"/>
          <w:lang w:val="en-US"/>
        </w:rPr>
        <w:t>.</w:t>
      </w:r>
    </w:p>
    <w:p w:rsidR="00E01F88" w:rsidRDefault="00F72178" w:rsidP="00B025C3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Untuk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mengetahui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 xml:space="preserve">nilai (CKPN) </w:t>
      </w:r>
      <w:r>
        <w:rPr>
          <w:rFonts w:ascii="Times New Roman" w:hAnsi="Times New Roman"/>
          <w:sz w:val="24"/>
          <w:szCs w:val="24"/>
          <w:lang w:val="en-US"/>
        </w:rPr>
        <w:t>PT. Bank Negara Indonesia (Persero) Tbk.,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diperoleh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dari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laporan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keuangan yang telah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dipublikasikan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melalui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situs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1" w:history="1">
        <w:r w:rsidRPr="00220141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http://www.bni.co.id</w:t>
        </w:r>
      </w:hyperlink>
      <w:r w:rsidR="00DC4B9B">
        <w:rPr>
          <w:rFonts w:ascii="Times New Roman" w:hAnsi="Times New Roman"/>
          <w:color w:val="002060"/>
          <w:sz w:val="24"/>
          <w:szCs w:val="24"/>
          <w:lang w:val="en-US"/>
        </w:rPr>
        <w:t>.</w:t>
      </w:r>
      <w:r w:rsidR="00E24FD2">
        <w:rPr>
          <w:rFonts w:ascii="Times New Roman" w:hAnsi="Times New Roman"/>
          <w:color w:val="00206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kerug</w:t>
      </w:r>
      <w:r w:rsidR="00E24FD2">
        <w:rPr>
          <w:rFonts w:ascii="Times New Roman" w:hAnsi="Times New Roman"/>
          <w:sz w:val="24"/>
          <w:szCs w:val="24"/>
          <w:lang w:val="en-US"/>
        </w:rPr>
        <w:t>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 xml:space="preserve">nilai (CKPN) </w:t>
      </w:r>
      <w:r>
        <w:rPr>
          <w:rFonts w:ascii="Times New Roman" w:hAnsi="Times New Roman"/>
          <w:sz w:val="24"/>
          <w:szCs w:val="24"/>
          <w:lang w:val="en-US"/>
        </w:rPr>
        <w:t>PT. Bank Negara Indonesia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selama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periode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tahun 2009 sampai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dengan 2013 </w:t>
      </w:r>
      <w:r w:rsidR="00E24FD2">
        <w:rPr>
          <w:rFonts w:ascii="Times New Roman" w:hAnsi="Times New Roman"/>
          <w:sz w:val="24"/>
          <w:szCs w:val="24"/>
          <w:lang w:val="en-US"/>
        </w:rPr>
        <w:t>per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E24FD2">
        <w:rPr>
          <w:rFonts w:ascii="Times New Roman" w:hAnsi="Times New Roman"/>
          <w:sz w:val="24"/>
          <w:szCs w:val="24"/>
          <w:lang w:val="en-US"/>
        </w:rPr>
        <w:t>riwulan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dapat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dilihat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4FD2">
        <w:rPr>
          <w:rFonts w:ascii="Times New Roman" w:hAnsi="Times New Roman"/>
          <w:sz w:val="24"/>
          <w:szCs w:val="24"/>
          <w:lang w:val="en-US"/>
        </w:rPr>
        <w:t>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</w:rPr>
        <w:t>T</w:t>
      </w:r>
      <w:r w:rsidR="00E24FD2">
        <w:rPr>
          <w:rFonts w:ascii="Times New Roman" w:hAnsi="Times New Roman"/>
          <w:sz w:val="24"/>
          <w:szCs w:val="24"/>
          <w:lang w:val="en-US"/>
        </w:rPr>
        <w:t>abel</w:t>
      </w:r>
      <w:r>
        <w:rPr>
          <w:rFonts w:ascii="Times New Roman" w:hAnsi="Times New Roman"/>
          <w:sz w:val="24"/>
          <w:szCs w:val="24"/>
          <w:lang w:val="en-US"/>
        </w:rPr>
        <w:t xml:space="preserve"> 4.2.</w:t>
      </w:r>
    </w:p>
    <w:p w:rsidR="00E01F88" w:rsidRDefault="00E01F88" w:rsidP="00B025C3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24FD2" w:rsidRDefault="00E24FD2" w:rsidP="00B025C3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24FD2" w:rsidRPr="00B025C3" w:rsidRDefault="00E24FD2" w:rsidP="00B025C3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72178" w:rsidRDefault="00F72178" w:rsidP="00E01F88">
      <w:pPr>
        <w:spacing w:after="0" w:line="360" w:lineRule="auto"/>
        <w:ind w:left="2880"/>
        <w:rPr>
          <w:rFonts w:ascii="Times New Roman" w:hAnsi="Times New Roman"/>
          <w:b/>
          <w:sz w:val="24"/>
          <w:szCs w:val="24"/>
          <w:lang w:val="en-US"/>
        </w:rPr>
      </w:pPr>
    </w:p>
    <w:p w:rsidR="00F72178" w:rsidRDefault="00F72178" w:rsidP="00F7217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24FD2" w:rsidRDefault="00E24FD2" w:rsidP="00F7217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D7100" w:rsidRPr="00E01F88" w:rsidRDefault="006D7100" w:rsidP="00F7217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01F88">
        <w:rPr>
          <w:rFonts w:ascii="Times New Roman" w:hAnsi="Times New Roman"/>
          <w:b/>
          <w:sz w:val="24"/>
          <w:szCs w:val="24"/>
          <w:lang w:val="en-US"/>
        </w:rPr>
        <w:lastRenderedPageBreak/>
        <w:t>Tabel 4.2</w:t>
      </w:r>
    </w:p>
    <w:p w:rsidR="00A04D52" w:rsidRPr="00E01F88" w:rsidRDefault="006D7100" w:rsidP="00A04D5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01F88">
        <w:rPr>
          <w:rFonts w:ascii="Times New Roman" w:hAnsi="Times New Roman"/>
          <w:b/>
          <w:sz w:val="24"/>
          <w:szCs w:val="24"/>
          <w:lang w:val="en-US"/>
        </w:rPr>
        <w:t>Per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kembangan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Nilai (CKPN) PT. Bank Negara Indonesia</w:t>
      </w:r>
      <w:r w:rsidRPr="00E01F88">
        <w:rPr>
          <w:rFonts w:ascii="Times New Roman" w:hAnsi="Times New Roman"/>
          <w:b/>
          <w:sz w:val="24"/>
          <w:szCs w:val="24"/>
          <w:lang w:val="en-US"/>
        </w:rPr>
        <w:t xml:space="preserve"> (Persero) Tbk</w:t>
      </w:r>
    </w:p>
    <w:p w:rsidR="003E6917" w:rsidRPr="00E01F88" w:rsidRDefault="00F72178" w:rsidP="00DC4B9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Periode 2009-2013</w:t>
      </w:r>
    </w:p>
    <w:tbl>
      <w:tblPr>
        <w:tblpPr w:leftFromText="180" w:rightFromText="180" w:vertAnchor="text" w:tblpY="1"/>
        <w:tblOverlap w:val="never"/>
        <w:tblW w:w="7825" w:type="dxa"/>
        <w:tblLook w:val="04A0" w:firstRow="1" w:lastRow="0" w:firstColumn="1" w:lastColumn="0" w:noHBand="0" w:noVBand="1"/>
      </w:tblPr>
      <w:tblGrid>
        <w:gridCol w:w="1880"/>
        <w:gridCol w:w="1880"/>
        <w:gridCol w:w="1612"/>
        <w:gridCol w:w="236"/>
        <w:gridCol w:w="2217"/>
      </w:tblGrid>
      <w:tr w:rsidR="00F72178" w:rsidRPr="0047241A" w:rsidTr="00F16A66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TRIWULAN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CKPN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PERKEMBANGAN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0,51%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DC4B9B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1,64%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E24FD2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1,69%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0,05%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0,61%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0,18%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0,23%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0,12%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0,08%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0,13%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0,15%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0,14%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0,21%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0,01%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0,24%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0,33%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0,17%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0,12%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</w:t>
            </w:r>
            <w:r w:rsidRPr="004724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1163AF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F721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0,12%</w:t>
            </w: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Rata-rata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3,25%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Default="00F72178" w:rsidP="0011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5,72%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Default="00F72178" w:rsidP="0011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2178" w:rsidRPr="0047241A" w:rsidTr="00F16A66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Minimum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2178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1,93%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Pr="0047241A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178" w:rsidRDefault="00F72178" w:rsidP="00BC0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A5586" w:rsidRPr="00E265DE" w:rsidRDefault="00E265DE" w:rsidP="00F7217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265DE">
        <w:rPr>
          <w:rFonts w:ascii="Times New Roman" w:hAnsi="Times New Roman"/>
          <w:b/>
          <w:sz w:val="24"/>
          <w:szCs w:val="24"/>
          <w:lang w:val="en-US"/>
        </w:rPr>
        <w:t>Sumber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PT. Bank Negara Indonesia</w:t>
      </w:r>
      <w:r w:rsidR="001852E1" w:rsidRPr="00E265DE">
        <w:rPr>
          <w:rFonts w:ascii="Times New Roman" w:hAnsi="Times New Roman"/>
          <w:b/>
          <w:sz w:val="24"/>
          <w:szCs w:val="24"/>
          <w:lang w:val="en-US"/>
        </w:rPr>
        <w:t xml:space="preserve"> (Pe</w:t>
      </w:r>
      <w:r w:rsidR="006F68A9">
        <w:rPr>
          <w:rFonts w:ascii="Times New Roman" w:hAnsi="Times New Roman"/>
          <w:b/>
          <w:sz w:val="24"/>
          <w:szCs w:val="24"/>
          <w:lang w:val="en-US"/>
        </w:rPr>
        <w:t>rsero)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>Tbk, data diolah (</w:t>
      </w:r>
      <w:r w:rsidR="006F68A9">
        <w:rPr>
          <w:rFonts w:ascii="Times New Roman" w:hAnsi="Times New Roman"/>
          <w:b/>
          <w:sz w:val="24"/>
          <w:szCs w:val="24"/>
          <w:lang w:val="en-US"/>
        </w:rPr>
        <w:t>2014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6A5586" w:rsidRDefault="006A5586" w:rsidP="002A4040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A5586" w:rsidRDefault="001852E1" w:rsidP="00EE4C10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ab/>
      </w:r>
      <w:r w:rsidR="001163AF">
        <w:rPr>
          <w:rFonts w:ascii="Times New Roman" w:hAnsi="Times New Roman"/>
          <w:sz w:val="24"/>
          <w:szCs w:val="24"/>
          <w:lang w:val="en-US"/>
        </w:rPr>
        <w:t>Data 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>Tabel 4.2 menunju</w:t>
      </w:r>
      <w:r w:rsidR="008137C0">
        <w:rPr>
          <w:rFonts w:ascii="Times New Roman" w:hAnsi="Times New Roman"/>
          <w:sz w:val="24"/>
          <w:szCs w:val="24"/>
        </w:rPr>
        <w:t>k</w:t>
      </w:r>
      <w:r w:rsidR="001163AF">
        <w:rPr>
          <w:rFonts w:ascii="Times New Roman" w:hAnsi="Times New Roman"/>
          <w:sz w:val="24"/>
          <w:szCs w:val="24"/>
          <w:lang w:val="en-US"/>
        </w:rPr>
        <w:t>kan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bahwa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nilai (CKPN)</w:t>
      </w:r>
      <w:r>
        <w:rPr>
          <w:rFonts w:ascii="Times New Roman" w:hAnsi="Times New Roman"/>
          <w:sz w:val="24"/>
          <w:szCs w:val="24"/>
          <w:lang w:val="en-US"/>
        </w:rPr>
        <w:t xml:space="preserve"> PT. Bank </w:t>
      </w:r>
      <w:r w:rsidR="00F72178">
        <w:rPr>
          <w:rFonts w:ascii="Times New Roman" w:hAnsi="Times New Roman"/>
          <w:sz w:val="24"/>
          <w:szCs w:val="24"/>
          <w:lang w:val="en-US"/>
        </w:rPr>
        <w:t>Negara Indonesia (</w:t>
      </w:r>
      <w:r>
        <w:rPr>
          <w:rFonts w:ascii="Times New Roman" w:hAnsi="Times New Roman"/>
          <w:sz w:val="24"/>
          <w:szCs w:val="24"/>
          <w:lang w:val="en-US"/>
        </w:rPr>
        <w:t>Per</w:t>
      </w:r>
      <w:r w:rsidR="008475F4">
        <w:rPr>
          <w:rFonts w:ascii="Times New Roman" w:hAnsi="Times New Roman"/>
          <w:sz w:val="24"/>
          <w:szCs w:val="24"/>
          <w:lang w:val="en-US"/>
        </w:rPr>
        <w:t>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</w:rPr>
        <w:t xml:space="preserve">periode 2009-2013 </w:t>
      </w:r>
      <w:r w:rsidR="001163AF">
        <w:rPr>
          <w:rFonts w:ascii="Times New Roman" w:hAnsi="Times New Roman"/>
          <w:sz w:val="24"/>
          <w:szCs w:val="24"/>
          <w:lang w:val="en-US"/>
        </w:rPr>
        <w:t>per triwulannya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475F4">
        <w:rPr>
          <w:rFonts w:ascii="Times New Roman" w:hAnsi="Times New Roman"/>
          <w:sz w:val="24"/>
          <w:szCs w:val="24"/>
          <w:lang w:val="en-US"/>
        </w:rPr>
        <w:t>mengalami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475F4">
        <w:rPr>
          <w:rFonts w:ascii="Times New Roman" w:hAnsi="Times New Roman"/>
          <w:sz w:val="24"/>
          <w:szCs w:val="24"/>
          <w:lang w:val="en-US"/>
        </w:rPr>
        <w:t>fluktuatif</w:t>
      </w:r>
      <w:r w:rsidR="00F72178">
        <w:rPr>
          <w:rFonts w:ascii="Times New Roman" w:hAnsi="Times New Roman"/>
          <w:sz w:val="24"/>
          <w:szCs w:val="24"/>
          <w:lang w:val="en-US"/>
        </w:rPr>
        <w:t>.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Untuk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nilai (CKPN) tertinggi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yaitu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sebesar 5,72%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 xml:space="preserve">triwulan III </w:t>
      </w:r>
      <w:r w:rsidR="00F72178">
        <w:rPr>
          <w:rFonts w:ascii="Times New Roman" w:hAnsi="Times New Roman"/>
          <w:sz w:val="24"/>
          <w:szCs w:val="24"/>
          <w:lang w:val="en-US"/>
        </w:rPr>
        <w:t>tahun 2009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F72178"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nilai (CKPN)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terendah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yaitu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sebesar 1,93%  pada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 xml:space="preserve">triwulan IV </w:t>
      </w:r>
      <w:r w:rsidR="00F72178">
        <w:rPr>
          <w:rFonts w:ascii="Times New Roman" w:hAnsi="Times New Roman"/>
          <w:sz w:val="24"/>
          <w:szCs w:val="24"/>
          <w:lang w:val="en-US"/>
        </w:rPr>
        <w:t>tahun 2013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dengan rata-rata </w:t>
      </w:r>
      <w:r w:rsidR="008137C0">
        <w:rPr>
          <w:rFonts w:ascii="Times New Roman" w:hAnsi="Times New Roman"/>
          <w:sz w:val="24"/>
          <w:szCs w:val="24"/>
        </w:rPr>
        <w:t>perkembangannya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setiap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1163AF">
        <w:rPr>
          <w:rFonts w:ascii="Times New Roman" w:hAnsi="Times New Roman"/>
          <w:sz w:val="24"/>
          <w:szCs w:val="24"/>
          <w:lang w:val="en-US"/>
        </w:rPr>
        <w:t>riwulannya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sebesar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3,25</w:t>
      </w:r>
      <w:r>
        <w:rPr>
          <w:rFonts w:ascii="Times New Roman" w:hAnsi="Times New Roman"/>
          <w:sz w:val="24"/>
          <w:szCs w:val="24"/>
          <w:lang w:val="en-US"/>
        </w:rPr>
        <w:t>%.</w:t>
      </w:r>
    </w:p>
    <w:p w:rsidR="00EE4C10" w:rsidRDefault="001852E1" w:rsidP="00BD18D8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ab/>
      </w:r>
      <w:r w:rsidR="008137C0">
        <w:rPr>
          <w:rFonts w:ascii="Times New Roman" w:hAnsi="Times New Roman"/>
          <w:sz w:val="24"/>
          <w:szCs w:val="24"/>
        </w:rPr>
        <w:t>Untuk l</w:t>
      </w:r>
      <w:r w:rsidR="00EE4C10">
        <w:rPr>
          <w:rFonts w:ascii="Times New Roman" w:hAnsi="Times New Roman"/>
          <w:sz w:val="24"/>
          <w:szCs w:val="24"/>
          <w:lang w:val="en-US"/>
        </w:rPr>
        <w:t>ebih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E4C10">
        <w:rPr>
          <w:rFonts w:ascii="Times New Roman" w:hAnsi="Times New Roman"/>
          <w:sz w:val="24"/>
          <w:szCs w:val="24"/>
          <w:lang w:val="en-US"/>
        </w:rPr>
        <w:t>jelasnya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E4C10">
        <w:rPr>
          <w:rFonts w:ascii="Times New Roman" w:hAnsi="Times New Roman"/>
          <w:sz w:val="24"/>
          <w:szCs w:val="24"/>
          <w:lang w:val="en-US"/>
        </w:rPr>
        <w:t>perkembangan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cadangan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kerugian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penurunan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nilai (CKPN)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E4C10">
        <w:rPr>
          <w:rFonts w:ascii="Times New Roman" w:hAnsi="Times New Roman"/>
          <w:sz w:val="24"/>
          <w:szCs w:val="24"/>
          <w:lang w:val="en-US"/>
        </w:rPr>
        <w:t xml:space="preserve">PT. Bank </w:t>
      </w:r>
      <w:r w:rsidR="00F72178">
        <w:rPr>
          <w:rFonts w:ascii="Times New Roman" w:hAnsi="Times New Roman"/>
          <w:sz w:val="24"/>
          <w:szCs w:val="24"/>
          <w:lang w:val="en-US"/>
        </w:rPr>
        <w:t>Negara Indonesia (Persero) Tbk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>per triwulan</w:t>
      </w:r>
      <w:r w:rsidR="00DC4B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periode 2009-2013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</w:rPr>
        <w:t xml:space="preserve">dapat dilihat </w:t>
      </w:r>
      <w:r w:rsidR="00EE4C10">
        <w:rPr>
          <w:rFonts w:ascii="Times New Roman" w:hAnsi="Times New Roman"/>
          <w:sz w:val="24"/>
          <w:szCs w:val="24"/>
          <w:lang w:val="en-US"/>
        </w:rPr>
        <w:t>dalam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E4C10">
        <w:rPr>
          <w:rFonts w:ascii="Times New Roman" w:hAnsi="Times New Roman"/>
          <w:sz w:val="24"/>
          <w:szCs w:val="24"/>
          <w:lang w:val="en-US"/>
        </w:rPr>
        <w:t>bentuk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E4C10">
        <w:rPr>
          <w:rFonts w:ascii="Times New Roman" w:hAnsi="Times New Roman"/>
          <w:sz w:val="24"/>
          <w:szCs w:val="24"/>
          <w:lang w:val="en-US"/>
        </w:rPr>
        <w:t>grafik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pada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Gambar 4.2 sebagai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sz w:val="24"/>
          <w:szCs w:val="24"/>
          <w:lang w:val="en-US"/>
        </w:rPr>
        <w:t>berikut</w:t>
      </w:r>
    </w:p>
    <w:p w:rsidR="00F72178" w:rsidRDefault="00F72178" w:rsidP="00BD18D8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039995" cy="2380877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01F88" w:rsidRPr="00F72178" w:rsidRDefault="00F72178" w:rsidP="00F72178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Gambar 4.</w:t>
      </w:r>
      <w:r w:rsidR="00797A53">
        <w:rPr>
          <w:rFonts w:ascii="Times New Roman" w:hAnsi="Times New Roman"/>
          <w:b/>
          <w:sz w:val="24"/>
          <w:szCs w:val="24"/>
          <w:lang w:val="en-US"/>
        </w:rPr>
        <w:t>2</w:t>
      </w:r>
    </w:p>
    <w:p w:rsidR="001163AF" w:rsidRDefault="00E01F88" w:rsidP="00F16A66">
      <w:pPr>
        <w:spacing w:after="0" w:line="48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F90C0C">
        <w:rPr>
          <w:rFonts w:ascii="Times New Roman" w:hAnsi="Times New Roman"/>
          <w:b/>
          <w:sz w:val="24"/>
          <w:szCs w:val="24"/>
          <w:lang w:val="en-US"/>
        </w:rPr>
        <w:t>Grafik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90C0C">
        <w:rPr>
          <w:rFonts w:ascii="Times New Roman" w:hAnsi="Times New Roman"/>
          <w:b/>
          <w:sz w:val="24"/>
          <w:szCs w:val="24"/>
          <w:lang w:val="en-US"/>
        </w:rPr>
        <w:t>Perkembangan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72178">
        <w:rPr>
          <w:rFonts w:ascii="Times New Roman" w:hAnsi="Times New Roman"/>
          <w:b/>
          <w:sz w:val="24"/>
          <w:szCs w:val="24"/>
          <w:lang w:val="en-US"/>
        </w:rPr>
        <w:t>Nilai (CKPN)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E265DE">
        <w:rPr>
          <w:rFonts w:ascii="Times New Roman" w:hAnsi="Times New Roman"/>
          <w:b/>
          <w:sz w:val="24"/>
          <w:szCs w:val="24"/>
          <w:lang w:val="en-US"/>
        </w:rPr>
        <w:t>Sumber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>: data diolah (2014)</w:t>
      </w:r>
    </w:p>
    <w:p w:rsidR="00A610B1" w:rsidRDefault="00A610B1" w:rsidP="009216CD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610B1">
        <w:rPr>
          <w:rFonts w:ascii="Times New Roman" w:hAnsi="Times New Roman"/>
          <w:b/>
          <w:sz w:val="24"/>
          <w:szCs w:val="24"/>
          <w:lang w:val="en-US"/>
        </w:rPr>
        <w:t>4.2</w:t>
      </w:r>
      <w:r w:rsidRPr="00A610B1">
        <w:rPr>
          <w:rFonts w:ascii="Times New Roman" w:hAnsi="Times New Roman"/>
          <w:b/>
          <w:sz w:val="24"/>
          <w:szCs w:val="24"/>
          <w:lang w:val="en-US"/>
        </w:rPr>
        <w:tab/>
        <w:t>Pengaruh</w:t>
      </w:r>
      <w:r w:rsidR="00F16A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C01CE" w:rsidRPr="000E7446">
        <w:rPr>
          <w:rFonts w:ascii="Times New Roman" w:hAnsi="Times New Roman"/>
          <w:b/>
          <w:i/>
          <w:sz w:val="24"/>
          <w:szCs w:val="24"/>
          <w:lang w:val="en-US"/>
        </w:rPr>
        <w:t>Non Performing Loan</w:t>
      </w:r>
      <w:r w:rsidR="00472347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(</w:t>
      </w:r>
      <w:r w:rsidR="00BC01CE" w:rsidRPr="008137C0">
        <w:rPr>
          <w:rFonts w:ascii="Times New Roman" w:hAnsi="Times New Roman"/>
          <w:b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)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A610B1">
        <w:rPr>
          <w:rFonts w:ascii="Times New Roman" w:hAnsi="Times New Roman"/>
          <w:b/>
          <w:sz w:val="24"/>
          <w:szCs w:val="24"/>
          <w:lang w:val="en-US"/>
        </w:rPr>
        <w:t>Terhadap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Nilai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b/>
          <w:sz w:val="24"/>
          <w:szCs w:val="24"/>
          <w:lang w:val="en-US"/>
        </w:rPr>
        <w:t>(CKPN)</w:t>
      </w:r>
      <w:r w:rsidRPr="00A610B1">
        <w:rPr>
          <w:rFonts w:ascii="Times New Roman" w:hAnsi="Times New Roman"/>
          <w:b/>
          <w:sz w:val="24"/>
          <w:szCs w:val="24"/>
          <w:lang w:val="en-US"/>
        </w:rPr>
        <w:t xml:space="preserve"> PT. Bank </w:t>
      </w:r>
      <w:r w:rsidR="00BC01CE">
        <w:rPr>
          <w:rFonts w:ascii="Times New Roman" w:hAnsi="Times New Roman"/>
          <w:b/>
          <w:sz w:val="24"/>
          <w:szCs w:val="24"/>
          <w:lang w:val="en-US"/>
        </w:rPr>
        <w:t>Negara Indonesia</w:t>
      </w:r>
      <w:r w:rsidRPr="00A610B1">
        <w:rPr>
          <w:rFonts w:ascii="Times New Roman" w:hAnsi="Times New Roman"/>
          <w:b/>
          <w:sz w:val="24"/>
          <w:szCs w:val="24"/>
          <w:lang w:val="en-US"/>
        </w:rPr>
        <w:t xml:space="preserve"> (Persero) Tbk</w:t>
      </w:r>
    </w:p>
    <w:p w:rsidR="005536F7" w:rsidRDefault="00A610B1" w:rsidP="00DE047A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Untuk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mengetahui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pengaruh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47234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terhadap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pada PT. B</w:t>
      </w:r>
      <w:r w:rsidR="00342313">
        <w:rPr>
          <w:rFonts w:ascii="Times New Roman" w:hAnsi="Times New Roman"/>
          <w:sz w:val="24"/>
          <w:szCs w:val="24"/>
          <w:lang w:val="en-US"/>
        </w:rPr>
        <w:t xml:space="preserve">ank </w:t>
      </w:r>
      <w:r w:rsidR="00BC01CE">
        <w:rPr>
          <w:rFonts w:ascii="Times New Roman" w:hAnsi="Times New Roman"/>
          <w:sz w:val="24"/>
          <w:szCs w:val="24"/>
          <w:lang w:val="en-US"/>
        </w:rPr>
        <w:t>Negara Indonesia</w:t>
      </w:r>
      <w:r w:rsidR="00342313">
        <w:rPr>
          <w:rFonts w:ascii="Times New Roman" w:hAnsi="Times New Roman"/>
          <w:sz w:val="24"/>
          <w:szCs w:val="24"/>
          <w:lang w:val="en-US"/>
        </w:rPr>
        <w:t xml:space="preserve"> (Persero) Tbk, </w:t>
      </w:r>
      <w:r w:rsidR="008137C0">
        <w:rPr>
          <w:rFonts w:ascii="Times New Roman" w:hAnsi="Times New Roman"/>
          <w:sz w:val="24"/>
          <w:szCs w:val="24"/>
        </w:rPr>
        <w:t>dilakukan pengujian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statistik. 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uji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statisti</w:t>
      </w:r>
      <w:r w:rsidR="008137C0">
        <w:rPr>
          <w:rFonts w:ascii="Times New Roman" w:hAnsi="Times New Roman"/>
          <w:sz w:val="24"/>
          <w:szCs w:val="24"/>
        </w:rPr>
        <w:t>k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dapat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diketahui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ada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tidaknya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hubungan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atau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pengaruh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BC01CE">
        <w:rPr>
          <w:rFonts w:ascii="Times New Roman" w:hAnsi="Times New Roman"/>
          <w:sz w:val="24"/>
          <w:szCs w:val="24"/>
          <w:lang w:val="en-US"/>
        </w:rPr>
        <w:t>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 terhadap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792D14">
        <w:rPr>
          <w:rFonts w:ascii="Times New Roman" w:hAnsi="Times New Roman"/>
          <w:sz w:val="24"/>
          <w:szCs w:val="24"/>
          <w:lang w:val="en-US"/>
        </w:rPr>
        <w:t>. Analisis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pengaruh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terhadap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>dilakukan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bantuan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analisis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regresi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sederhana, 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korelasi,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2313">
        <w:rPr>
          <w:rFonts w:ascii="Times New Roman" w:hAnsi="Times New Roman"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301F">
        <w:rPr>
          <w:rFonts w:ascii="Times New Roman" w:hAnsi="Times New Roman"/>
          <w:sz w:val="24"/>
          <w:szCs w:val="24"/>
          <w:lang w:val="en-US"/>
        </w:rPr>
        <w:t>deter</w:t>
      </w:r>
      <w:r w:rsidR="00342313">
        <w:rPr>
          <w:rFonts w:ascii="Times New Roman" w:hAnsi="Times New Roman"/>
          <w:sz w:val="24"/>
          <w:szCs w:val="24"/>
          <w:lang w:val="en-US"/>
        </w:rPr>
        <w:t>minasi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2313">
        <w:rPr>
          <w:rFonts w:ascii="Times New Roman" w:hAnsi="Times New Roman"/>
          <w:sz w:val="24"/>
          <w:szCs w:val="24"/>
          <w:lang w:val="en-US"/>
        </w:rPr>
        <w:t>dan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216CD">
        <w:rPr>
          <w:rFonts w:ascii="Times New Roman" w:hAnsi="Times New Roman"/>
          <w:sz w:val="24"/>
          <w:szCs w:val="24"/>
          <w:lang w:val="en-US"/>
        </w:rPr>
        <w:t>uji t.</w:t>
      </w:r>
    </w:p>
    <w:p w:rsidR="00F16A66" w:rsidRDefault="00F16A66" w:rsidP="00DE047A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216CD" w:rsidRPr="00374360" w:rsidRDefault="00374360" w:rsidP="00374360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74360">
        <w:rPr>
          <w:rFonts w:ascii="Times New Roman" w:hAnsi="Times New Roman"/>
          <w:b/>
          <w:sz w:val="24"/>
          <w:szCs w:val="24"/>
          <w:lang w:val="en-US"/>
        </w:rPr>
        <w:lastRenderedPageBreak/>
        <w:t>4.2.1</w:t>
      </w:r>
      <w:r w:rsidRPr="00374360">
        <w:rPr>
          <w:rFonts w:ascii="Times New Roman" w:hAnsi="Times New Roman"/>
          <w:b/>
          <w:sz w:val="24"/>
          <w:szCs w:val="24"/>
          <w:lang w:val="en-US"/>
        </w:rPr>
        <w:tab/>
      </w:r>
      <w:r w:rsidR="009216CD" w:rsidRPr="00374360">
        <w:rPr>
          <w:rFonts w:ascii="Times New Roman" w:hAnsi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lang w:val="en-US"/>
        </w:rPr>
        <w:t>nalisa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216CD" w:rsidRPr="00374360">
        <w:rPr>
          <w:rFonts w:ascii="Times New Roman" w:hAnsi="Times New Roman"/>
          <w:b/>
          <w:sz w:val="24"/>
          <w:szCs w:val="24"/>
          <w:lang w:val="en-US"/>
        </w:rPr>
        <w:t>Regresi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216CD" w:rsidRPr="00374360">
        <w:rPr>
          <w:rFonts w:ascii="Times New Roman" w:hAnsi="Times New Roman"/>
          <w:b/>
          <w:sz w:val="24"/>
          <w:szCs w:val="24"/>
          <w:lang w:val="en-US"/>
        </w:rPr>
        <w:t>Sederhana</w:t>
      </w:r>
    </w:p>
    <w:p w:rsidR="006A5586" w:rsidRDefault="001163AF" w:rsidP="00E265DE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Hasil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analisis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regresi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D14">
        <w:rPr>
          <w:rFonts w:ascii="Times New Roman" w:hAnsi="Times New Roman"/>
          <w:sz w:val="24"/>
          <w:szCs w:val="24"/>
          <w:lang w:val="en-US"/>
        </w:rPr>
        <w:t>sederhana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360">
        <w:rPr>
          <w:rFonts w:ascii="Times New Roman" w:hAnsi="Times New Roman"/>
          <w:sz w:val="24"/>
          <w:szCs w:val="24"/>
          <w:lang w:val="en-US"/>
        </w:rPr>
        <w:t xml:space="preserve">menggunkan program </w:t>
      </w:r>
      <w:r w:rsidR="00374360" w:rsidRPr="00374360">
        <w:rPr>
          <w:rFonts w:ascii="Times New Roman" w:hAnsi="Times New Roman"/>
          <w:i/>
          <w:sz w:val="24"/>
          <w:szCs w:val="24"/>
          <w:lang w:val="en-US"/>
        </w:rPr>
        <w:t>software</w:t>
      </w:r>
      <w:r w:rsidR="0047234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374360">
        <w:rPr>
          <w:rFonts w:ascii="Times New Roman" w:hAnsi="Times New Roman"/>
          <w:sz w:val="24"/>
          <w:szCs w:val="24"/>
          <w:lang w:val="en-US"/>
        </w:rPr>
        <w:t>SPSS 20.0 diperoleh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360">
        <w:rPr>
          <w:rFonts w:ascii="Times New Roman" w:hAnsi="Times New Roman"/>
          <w:sz w:val="24"/>
          <w:szCs w:val="24"/>
          <w:lang w:val="en-US"/>
        </w:rPr>
        <w:t>hasil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360">
        <w:rPr>
          <w:rFonts w:ascii="Times New Roman" w:hAnsi="Times New Roman"/>
          <w:sz w:val="24"/>
          <w:szCs w:val="24"/>
          <w:lang w:val="en-US"/>
        </w:rPr>
        <w:t>perhitungan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360">
        <w:rPr>
          <w:rFonts w:ascii="Times New Roman" w:hAnsi="Times New Roman"/>
          <w:sz w:val="24"/>
          <w:szCs w:val="24"/>
          <w:lang w:val="en-US"/>
        </w:rPr>
        <w:t>sebagaiberikut:</w:t>
      </w:r>
    </w:p>
    <w:p w:rsidR="00E265DE" w:rsidRPr="00E265DE" w:rsidRDefault="00E265DE" w:rsidP="00E265DE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A5586" w:rsidRPr="00644CE8" w:rsidRDefault="0009571E" w:rsidP="00644CE8">
      <w:pPr>
        <w:pStyle w:val="ListParagraph"/>
        <w:spacing w:after="0" w:line="48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F55C0">
        <w:rPr>
          <w:rFonts w:ascii="Times New Roman" w:hAnsi="Times New Roman"/>
          <w:b/>
          <w:sz w:val="24"/>
          <w:szCs w:val="24"/>
          <w:lang w:val="en-US"/>
        </w:rPr>
        <w:t>Tabel 4.3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845F28">
        <w:rPr>
          <w:rFonts w:ascii="Times New Roman" w:hAnsi="Times New Roman"/>
          <w:b/>
          <w:sz w:val="24"/>
          <w:szCs w:val="24"/>
          <w:lang w:val="en-US"/>
        </w:rPr>
        <w:t>Statistik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845F28"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845F28">
        <w:rPr>
          <w:rFonts w:ascii="Times New Roman" w:hAnsi="Times New Roman"/>
          <w:b/>
          <w:sz w:val="24"/>
          <w:szCs w:val="24"/>
          <w:lang w:val="en-US"/>
        </w:rPr>
        <w:t>Regresi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845F28">
        <w:rPr>
          <w:rFonts w:ascii="Times New Roman" w:hAnsi="Times New Roman"/>
          <w:b/>
          <w:sz w:val="24"/>
          <w:szCs w:val="24"/>
          <w:lang w:val="en-US"/>
        </w:rPr>
        <w:t>Sederhana</w:t>
      </w:r>
    </w:p>
    <w:tbl>
      <w:tblPr>
        <w:tblW w:w="79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153"/>
        <w:gridCol w:w="1319"/>
        <w:gridCol w:w="1319"/>
        <w:gridCol w:w="1456"/>
        <w:gridCol w:w="1000"/>
        <w:gridCol w:w="1000"/>
      </w:tblGrid>
      <w:tr w:rsidR="00DE047A" w:rsidRPr="009460FF" w:rsidTr="00472347">
        <w:trPr>
          <w:cantSplit/>
        </w:trPr>
        <w:tc>
          <w:tcPr>
            <w:tcW w:w="7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DE047A" w:rsidRPr="009460FF" w:rsidTr="00472347">
        <w:trPr>
          <w:cantSplit/>
        </w:trPr>
        <w:tc>
          <w:tcPr>
            <w:tcW w:w="187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3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5" w:type="dxa"/>
            <w:tcBorders>
              <w:top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DE047A" w:rsidRPr="009460FF" w:rsidTr="00472347">
        <w:trPr>
          <w:cantSplit/>
        </w:trPr>
        <w:tc>
          <w:tcPr>
            <w:tcW w:w="187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19" w:type="dxa"/>
            <w:tcBorders>
              <w:bottom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5" w:type="dxa"/>
            <w:tcBorders>
              <w:bottom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E047A" w:rsidRPr="009460FF" w:rsidTr="00472347">
        <w:trPr>
          <w:cantSplit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2,084</w:t>
            </w:r>
          </w:p>
        </w:tc>
        <w:tc>
          <w:tcPr>
            <w:tcW w:w="13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,436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4,782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DE047A" w:rsidRPr="009460FF" w:rsidTr="00472347">
        <w:trPr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NPL</w:t>
            </w:r>
          </w:p>
        </w:tc>
        <w:tc>
          <w:tcPr>
            <w:tcW w:w="13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1,487</w:t>
            </w:r>
          </w:p>
        </w:tc>
        <w:tc>
          <w:tcPr>
            <w:tcW w:w="13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,508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,568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2,929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,009</w:t>
            </w:r>
          </w:p>
        </w:tc>
      </w:tr>
      <w:tr w:rsidR="00DE047A" w:rsidRPr="009460FF" w:rsidTr="00472347">
        <w:trPr>
          <w:cantSplit/>
        </w:trPr>
        <w:tc>
          <w:tcPr>
            <w:tcW w:w="7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E047A" w:rsidRPr="009460FF" w:rsidRDefault="00DE047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a. Dependent Variable: CKPN</w:t>
            </w:r>
          </w:p>
        </w:tc>
      </w:tr>
    </w:tbl>
    <w:p w:rsidR="00E01F88" w:rsidRPr="00E01F88" w:rsidRDefault="00513438" w:rsidP="00DE047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42313">
        <w:rPr>
          <w:rFonts w:ascii="Times New Roman" w:hAnsi="Times New Roman"/>
          <w:b/>
          <w:sz w:val="24"/>
          <w:szCs w:val="24"/>
          <w:lang w:val="en-US"/>
        </w:rPr>
        <w:t>Sumber: HasilPengolahan SPSS 20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 xml:space="preserve"> (2014)</w:t>
      </w:r>
    </w:p>
    <w:p w:rsidR="00E57A1A" w:rsidRDefault="0005403B" w:rsidP="00B659A5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Berdasarkan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hasil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</w:t>
      </w:r>
      <w:r w:rsidR="00644CE8">
        <w:rPr>
          <w:rFonts w:ascii="Times New Roman" w:hAnsi="Times New Roman"/>
          <w:sz w:val="24"/>
          <w:szCs w:val="24"/>
          <w:lang w:val="en-US"/>
        </w:rPr>
        <w:t xml:space="preserve">golahan data </w:t>
      </w:r>
      <w:r w:rsidR="00F90C0C">
        <w:rPr>
          <w:rFonts w:ascii="Times New Roman" w:hAnsi="Times New Roman"/>
          <w:sz w:val="24"/>
          <w:szCs w:val="24"/>
          <w:lang w:val="en-US"/>
        </w:rPr>
        <w:t>dapat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dilihat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pada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abel 4.3, maka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dapat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dirumuskan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persamaan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regresi linier sederhana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sebagai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berikut:</w:t>
      </w:r>
    </w:p>
    <w:p w:rsidR="0005403B" w:rsidRDefault="00DE047A" w:rsidP="00B659A5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Y= 2,084+1,487</w:t>
      </w:r>
      <w:r w:rsidR="008628D8">
        <w:rPr>
          <w:rFonts w:ascii="Times New Roman" w:hAnsi="Times New Roman"/>
          <w:b/>
          <w:sz w:val="24"/>
          <w:szCs w:val="24"/>
          <w:lang w:val="en-US"/>
        </w:rPr>
        <w:t xml:space="preserve"> X</w:t>
      </w:r>
    </w:p>
    <w:p w:rsidR="001163AF" w:rsidRPr="007254CA" w:rsidRDefault="001163AF" w:rsidP="00B659A5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5403B" w:rsidRDefault="00F90C0C" w:rsidP="00B659A5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Penjelasan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dari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persamaan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05403B">
        <w:rPr>
          <w:rFonts w:ascii="Times New Roman" w:hAnsi="Times New Roman"/>
          <w:sz w:val="24"/>
          <w:szCs w:val="24"/>
          <w:lang w:val="en-US"/>
        </w:rPr>
        <w:t>abel 4.3 adalah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403B">
        <w:rPr>
          <w:rFonts w:ascii="Times New Roman" w:hAnsi="Times New Roman"/>
          <w:sz w:val="24"/>
          <w:szCs w:val="24"/>
          <w:lang w:val="en-US"/>
        </w:rPr>
        <w:t>sebagai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403B">
        <w:rPr>
          <w:rFonts w:ascii="Times New Roman" w:hAnsi="Times New Roman"/>
          <w:sz w:val="24"/>
          <w:szCs w:val="24"/>
          <w:lang w:val="en-US"/>
        </w:rPr>
        <w:t>berikut:</w:t>
      </w:r>
    </w:p>
    <w:p w:rsidR="0005403B" w:rsidRDefault="0005403B" w:rsidP="003D3BB1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Nilai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konstanta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6B5">
        <w:rPr>
          <w:rFonts w:ascii="Times New Roman" w:hAnsi="Times New Roman"/>
          <w:sz w:val="24"/>
          <w:szCs w:val="24"/>
          <w:lang w:val="en-US"/>
        </w:rPr>
        <w:t>adalah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sebesar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>2,08</w:t>
      </w:r>
      <w:r w:rsidR="008137C0">
        <w:rPr>
          <w:rFonts w:ascii="Times New Roman" w:hAnsi="Times New Roman"/>
          <w:sz w:val="24"/>
          <w:szCs w:val="24"/>
        </w:rPr>
        <w:t>4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6B5">
        <w:rPr>
          <w:rFonts w:ascii="Times New Roman" w:hAnsi="Times New Roman"/>
          <w:sz w:val="24"/>
          <w:szCs w:val="24"/>
          <w:lang w:val="en-US"/>
        </w:rPr>
        <w:t>artinya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6B5">
        <w:rPr>
          <w:rFonts w:ascii="Times New Roman" w:hAnsi="Times New Roman"/>
          <w:sz w:val="24"/>
          <w:szCs w:val="24"/>
          <w:lang w:val="en-US"/>
        </w:rPr>
        <w:t>jika</w:t>
      </w:r>
      <w:r w:rsidR="00A0322A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A0322A">
        <w:rPr>
          <w:rFonts w:ascii="Times New Roman" w:hAnsi="Times New Roman"/>
          <w:sz w:val="24"/>
          <w:szCs w:val="24"/>
        </w:rPr>
        <w:t>el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6E76B5">
        <w:rPr>
          <w:rFonts w:ascii="Times New Roman" w:hAnsi="Times New Roman"/>
          <w:sz w:val="24"/>
          <w:szCs w:val="24"/>
          <w:lang w:val="en-US"/>
        </w:rPr>
        <w:t xml:space="preserve"> (X) sama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6B5">
        <w:rPr>
          <w:rFonts w:ascii="Times New Roman" w:hAnsi="Times New Roman"/>
          <w:sz w:val="24"/>
          <w:szCs w:val="24"/>
          <w:lang w:val="en-US"/>
        </w:rPr>
        <w:t>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6B5">
        <w:rPr>
          <w:rFonts w:ascii="Times New Roman" w:hAnsi="Times New Roman"/>
          <w:sz w:val="24"/>
          <w:szCs w:val="24"/>
          <w:lang w:val="en-US"/>
        </w:rPr>
        <w:t>nol, maka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bernilai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positif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>sebesar 2,08</w:t>
      </w:r>
      <w:r w:rsidR="008137C0">
        <w:rPr>
          <w:rFonts w:ascii="Times New Roman" w:hAnsi="Times New Roman"/>
          <w:sz w:val="24"/>
          <w:szCs w:val="24"/>
        </w:rPr>
        <w:t>4</w:t>
      </w:r>
      <w:r w:rsidR="00644CE8">
        <w:rPr>
          <w:rFonts w:ascii="Times New Roman" w:hAnsi="Times New Roman"/>
          <w:sz w:val="24"/>
          <w:szCs w:val="24"/>
          <w:lang w:val="en-US"/>
        </w:rPr>
        <w:t>.</w:t>
      </w:r>
    </w:p>
    <w:p w:rsidR="005F55C0" w:rsidRDefault="006E76B5" w:rsidP="003D3BB1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regresi</w:t>
      </w:r>
      <w:r w:rsidR="008137C0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8137C0">
        <w:rPr>
          <w:rFonts w:ascii="Times New Roman" w:hAnsi="Times New Roman"/>
          <w:sz w:val="24"/>
          <w:szCs w:val="24"/>
        </w:rPr>
        <w:t>el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(X) memiliki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regresi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bernilai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positif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44CE8">
        <w:rPr>
          <w:rFonts w:ascii="Times New Roman" w:hAnsi="Times New Roman"/>
          <w:sz w:val="24"/>
          <w:szCs w:val="24"/>
          <w:lang w:val="en-US"/>
        </w:rPr>
        <w:t>sebesar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1,487</w:t>
      </w:r>
      <w:r w:rsidR="008628D8">
        <w:rPr>
          <w:rFonts w:ascii="Times New Roman" w:hAnsi="Times New Roman"/>
          <w:sz w:val="24"/>
          <w:szCs w:val="24"/>
          <w:lang w:val="en-US"/>
        </w:rPr>
        <w:t>. H</w:t>
      </w:r>
      <w:r>
        <w:rPr>
          <w:rFonts w:ascii="Times New Roman" w:hAnsi="Times New Roman"/>
          <w:sz w:val="24"/>
          <w:szCs w:val="24"/>
          <w:lang w:val="en-US"/>
        </w:rPr>
        <w:t>al ini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menunju</w:t>
      </w:r>
      <w:r w:rsidR="001163AF"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adanya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hubungan yang searah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antara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7C0">
        <w:rPr>
          <w:rFonts w:ascii="Times New Roman" w:hAnsi="Times New Roman"/>
          <w:sz w:val="24"/>
          <w:szCs w:val="24"/>
          <w:lang w:val="en-US"/>
        </w:rPr>
        <w:t>d</w:t>
      </w:r>
      <w:r w:rsidR="008137C0">
        <w:rPr>
          <w:rFonts w:ascii="Times New Roman" w:hAnsi="Times New Roman"/>
          <w:sz w:val="24"/>
          <w:szCs w:val="24"/>
        </w:rPr>
        <w:t>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E23920">
        <w:rPr>
          <w:rFonts w:ascii="Times New Roman" w:hAnsi="Times New Roman"/>
          <w:sz w:val="24"/>
          <w:szCs w:val="24"/>
          <w:lang w:val="en-US"/>
        </w:rPr>
        <w:t>. Setiap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3920">
        <w:rPr>
          <w:rFonts w:ascii="Times New Roman" w:hAnsi="Times New Roman"/>
          <w:sz w:val="24"/>
          <w:szCs w:val="24"/>
          <w:lang w:val="en-US"/>
        </w:rPr>
        <w:t>penambahan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8137C0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E7446">
        <w:rPr>
          <w:rFonts w:ascii="Times New Roman" w:hAnsi="Times New Roman"/>
          <w:sz w:val="24"/>
          <w:szCs w:val="24"/>
          <w:lang w:val="en-US"/>
        </w:rPr>
        <w:t>sebesar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339">
        <w:rPr>
          <w:rFonts w:ascii="Times New Roman" w:hAnsi="Times New Roman"/>
          <w:sz w:val="24"/>
          <w:szCs w:val="24"/>
          <w:lang w:val="en-US"/>
        </w:rPr>
        <w:t>1</w:t>
      </w:r>
      <w:r w:rsidR="00E27503">
        <w:rPr>
          <w:rFonts w:ascii="Times New Roman" w:hAnsi="Times New Roman"/>
          <w:sz w:val="24"/>
          <w:szCs w:val="24"/>
          <w:lang w:val="en-US"/>
        </w:rPr>
        <w:t>% akan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meningkatkan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nilai </w:t>
      </w:r>
      <w:r w:rsidR="00BC01CE">
        <w:rPr>
          <w:rFonts w:ascii="Times New Roman" w:hAnsi="Times New Roman"/>
          <w:sz w:val="24"/>
          <w:szCs w:val="24"/>
          <w:lang w:val="en-US"/>
        </w:rPr>
        <w:lastRenderedPageBreak/>
        <w:t>(CKPN)</w:t>
      </w:r>
      <w:r w:rsidR="000A7DE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27503">
        <w:rPr>
          <w:rFonts w:ascii="Times New Roman" w:hAnsi="Times New Roman"/>
          <w:sz w:val="24"/>
          <w:szCs w:val="24"/>
          <w:lang w:val="en-US"/>
        </w:rPr>
        <w:t>sebesar 1,487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asumsi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bahwa</w:t>
      </w:r>
      <w:r w:rsidR="0052606A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52606A">
        <w:rPr>
          <w:rFonts w:ascii="Times New Roman" w:hAnsi="Times New Roman"/>
          <w:sz w:val="24"/>
          <w:szCs w:val="24"/>
        </w:rPr>
        <w:t>el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44CE8">
        <w:rPr>
          <w:rFonts w:ascii="Times New Roman" w:hAnsi="Times New Roman"/>
          <w:sz w:val="24"/>
          <w:szCs w:val="24"/>
          <w:lang w:val="en-US"/>
        </w:rPr>
        <w:t>bebas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44CE8">
        <w:rPr>
          <w:rFonts w:ascii="Times New Roman" w:hAnsi="Times New Roman"/>
          <w:sz w:val="24"/>
          <w:szCs w:val="24"/>
          <w:lang w:val="en-US"/>
        </w:rPr>
        <w:t>dari model regresi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tetap</w:t>
      </w:r>
      <w:r w:rsidR="00C72928">
        <w:rPr>
          <w:rFonts w:ascii="Times New Roman" w:hAnsi="Times New Roman"/>
          <w:sz w:val="24"/>
          <w:szCs w:val="24"/>
          <w:lang w:val="en-US"/>
        </w:rPr>
        <w:t>.</w:t>
      </w:r>
    </w:p>
    <w:p w:rsidR="00644CE8" w:rsidRPr="003D3BB1" w:rsidRDefault="00644CE8" w:rsidP="003D3BB1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374360" w:rsidRDefault="001163AF" w:rsidP="00374360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4.2.2</w:t>
      </w:r>
      <w:r>
        <w:rPr>
          <w:rFonts w:ascii="Times New Roman" w:hAnsi="Times New Roman"/>
          <w:b/>
          <w:sz w:val="24"/>
          <w:szCs w:val="24"/>
          <w:lang w:val="en-US"/>
        </w:rPr>
        <w:tab/>
        <w:t>Analisa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K</w:t>
      </w:r>
      <w:r w:rsidR="00374360" w:rsidRPr="00374360">
        <w:rPr>
          <w:rFonts w:ascii="Times New Roman" w:hAnsi="Times New Roman"/>
          <w:b/>
          <w:sz w:val="24"/>
          <w:szCs w:val="24"/>
          <w:lang w:val="en-US"/>
        </w:rPr>
        <w:t>orelasi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Pearson</w:t>
      </w:r>
    </w:p>
    <w:p w:rsidR="00E265DE" w:rsidRDefault="00426368" w:rsidP="00E01F88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ab/>
      </w:r>
      <w:r w:rsidRPr="003331D1">
        <w:rPr>
          <w:rFonts w:ascii="Times New Roman" w:hAnsi="Times New Roman"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331D1">
        <w:rPr>
          <w:rFonts w:ascii="Times New Roman" w:hAnsi="Times New Roman"/>
          <w:sz w:val="24"/>
          <w:szCs w:val="24"/>
          <w:lang w:val="en-US"/>
        </w:rPr>
        <w:t>korelasi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331D1">
        <w:rPr>
          <w:rFonts w:ascii="Times New Roman" w:hAnsi="Times New Roman"/>
          <w:sz w:val="24"/>
          <w:szCs w:val="24"/>
          <w:lang w:val="en-US"/>
        </w:rPr>
        <w:t>digunakan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331D1">
        <w:rPr>
          <w:rFonts w:ascii="Times New Roman" w:hAnsi="Times New Roman"/>
          <w:sz w:val="24"/>
          <w:szCs w:val="24"/>
          <w:lang w:val="en-US"/>
        </w:rPr>
        <w:t>untuk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331D1">
        <w:rPr>
          <w:rFonts w:ascii="Times New Roman" w:hAnsi="Times New Roman"/>
          <w:sz w:val="24"/>
          <w:szCs w:val="24"/>
          <w:lang w:val="en-US"/>
        </w:rPr>
        <w:t>mengetahui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sejauh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mana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keeratan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hubugan</w:t>
      </w:r>
      <w:r w:rsidR="000A7DEE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472347">
        <w:rPr>
          <w:rFonts w:ascii="Times New Roman" w:hAnsi="Times New Roman"/>
          <w:sz w:val="24"/>
          <w:szCs w:val="24"/>
          <w:lang w:val="en-US"/>
        </w:rPr>
        <w:t>e</w:t>
      </w:r>
      <w:r w:rsidR="000A7DEE">
        <w:rPr>
          <w:rFonts w:ascii="Times New Roman" w:hAnsi="Times New Roman"/>
          <w:sz w:val="24"/>
          <w:szCs w:val="24"/>
        </w:rPr>
        <w:t>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secara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parsial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antara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 w:rsidRPr="003331D1">
        <w:rPr>
          <w:rFonts w:ascii="Times New Roman" w:hAnsi="Times New Roman"/>
          <w:sz w:val="24"/>
          <w:szCs w:val="24"/>
          <w:lang w:val="en-US"/>
        </w:rPr>
        <w:t>terhadap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3331D1">
        <w:rPr>
          <w:rFonts w:ascii="Times New Roman" w:hAnsi="Times New Roman"/>
          <w:sz w:val="24"/>
          <w:szCs w:val="24"/>
          <w:lang w:val="en-US"/>
        </w:rPr>
        <w:t>.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Berikut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perhitungan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korelasi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menggunakan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alat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bantu SPSS 20.0 dengan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hasil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sebagai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331D1">
        <w:rPr>
          <w:rFonts w:ascii="Times New Roman" w:hAnsi="Times New Roman"/>
          <w:sz w:val="24"/>
          <w:szCs w:val="24"/>
          <w:lang w:val="en-US"/>
        </w:rPr>
        <w:t>berikut:</w:t>
      </w:r>
    </w:p>
    <w:p w:rsidR="00E01F88" w:rsidRPr="00E01F88" w:rsidRDefault="00E01F88" w:rsidP="00E01F88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571E" w:rsidRPr="0009571E" w:rsidRDefault="0009571E" w:rsidP="0009571E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F55C0">
        <w:rPr>
          <w:rFonts w:ascii="Times New Roman" w:hAnsi="Times New Roman"/>
          <w:b/>
          <w:sz w:val="24"/>
          <w:szCs w:val="24"/>
          <w:lang w:val="en-US"/>
        </w:rPr>
        <w:t>Tabel 4.4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F55C0"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F55C0">
        <w:rPr>
          <w:rFonts w:ascii="Times New Roman" w:hAnsi="Times New Roman"/>
          <w:b/>
          <w:sz w:val="24"/>
          <w:szCs w:val="24"/>
          <w:lang w:val="en-US"/>
        </w:rPr>
        <w:t>Korelasi</w:t>
      </w:r>
    </w:p>
    <w:tbl>
      <w:tblPr>
        <w:tblW w:w="5746" w:type="dxa"/>
        <w:tblInd w:w="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1000"/>
        <w:gridCol w:w="1061"/>
        <w:gridCol w:w="1456"/>
        <w:gridCol w:w="1456"/>
      </w:tblGrid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E6432A" w:rsidRPr="009460FF" w:rsidTr="00E6432A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E6432A" w:rsidRPr="009460FF" w:rsidTr="00E6432A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,568</w:t>
            </w:r>
            <w:r w:rsidRPr="009460F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,285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,74119</w:t>
            </w:r>
          </w:p>
        </w:tc>
      </w:tr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NPL</w:t>
            </w:r>
          </w:p>
        </w:tc>
      </w:tr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b. Dependent Variable: CKPN</w:t>
            </w:r>
          </w:p>
        </w:tc>
      </w:tr>
    </w:tbl>
    <w:p w:rsidR="004563D8" w:rsidRPr="00342313" w:rsidRDefault="00513438" w:rsidP="00E6432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42313">
        <w:rPr>
          <w:rFonts w:ascii="Times New Roman" w:hAnsi="Times New Roman"/>
          <w:b/>
          <w:sz w:val="24"/>
          <w:szCs w:val="24"/>
          <w:lang w:val="en-US"/>
        </w:rPr>
        <w:t>Sumber: Hasil</w:t>
      </w:r>
      <w:r w:rsidR="0047234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42313">
        <w:rPr>
          <w:rFonts w:ascii="Times New Roman" w:hAnsi="Times New Roman"/>
          <w:b/>
          <w:sz w:val="24"/>
          <w:szCs w:val="24"/>
          <w:lang w:val="en-US"/>
        </w:rPr>
        <w:t>Pengolahan SPSS 20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 xml:space="preserve"> (2014)</w:t>
      </w:r>
    </w:p>
    <w:p w:rsidR="0009571E" w:rsidRDefault="0009571E" w:rsidP="0009571E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01F88" w:rsidRDefault="00C72928" w:rsidP="000E7446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Berdasarkan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="00F90C0C">
        <w:rPr>
          <w:rFonts w:ascii="Times New Roman" w:hAnsi="Times New Roman"/>
          <w:sz w:val="24"/>
          <w:szCs w:val="24"/>
          <w:lang w:val="en-US"/>
        </w:rPr>
        <w:t>asil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pengolahan SPSS 20.0 pada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abel 4.4</w:t>
      </w:r>
      <w:r w:rsidR="001163AF">
        <w:rPr>
          <w:rFonts w:ascii="Times New Roman" w:hAnsi="Times New Roman"/>
          <w:sz w:val="24"/>
          <w:szCs w:val="24"/>
          <w:lang w:val="en-US"/>
        </w:rPr>
        <w:t>,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>menunjukkan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bahwa</w:t>
      </w:r>
      <w:r w:rsidR="0047234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nilai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koef</w:t>
      </w:r>
      <w:r w:rsidR="00975172">
        <w:rPr>
          <w:rFonts w:ascii="Times New Roman" w:hAnsi="Times New Roman"/>
          <w:sz w:val="24"/>
          <w:szCs w:val="24"/>
          <w:lang w:val="en-US"/>
        </w:rPr>
        <w:t>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75172">
        <w:rPr>
          <w:rFonts w:ascii="Times New Roman" w:hAnsi="Times New Roman"/>
          <w:sz w:val="24"/>
          <w:szCs w:val="24"/>
          <w:lang w:val="en-US"/>
        </w:rPr>
        <w:t>korelasi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75172">
        <w:rPr>
          <w:rFonts w:ascii="Times New Roman" w:hAnsi="Times New Roman"/>
          <w:sz w:val="24"/>
          <w:szCs w:val="24"/>
          <w:lang w:val="en-US"/>
        </w:rPr>
        <w:t>sebesar 0,</w:t>
      </w:r>
      <w:r w:rsidR="00E6432A">
        <w:rPr>
          <w:rFonts w:ascii="Times New Roman" w:hAnsi="Times New Roman"/>
          <w:sz w:val="24"/>
          <w:szCs w:val="24"/>
          <w:lang w:val="en-US"/>
        </w:rPr>
        <w:t>568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berarti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terdapat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hubungan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antara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>
        <w:rPr>
          <w:rFonts w:ascii="Times New Roman" w:hAnsi="Times New Roman"/>
          <w:sz w:val="24"/>
          <w:szCs w:val="24"/>
          <w:lang w:val="en-US"/>
        </w:rPr>
        <w:t>. Karena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nilai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korelasi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 xml:space="preserve">sebesar 0,568 </w:t>
      </w:r>
      <w:r>
        <w:rPr>
          <w:rFonts w:ascii="Times New Roman" w:hAnsi="Times New Roman"/>
          <w:sz w:val="24"/>
          <w:szCs w:val="24"/>
          <w:lang w:val="en-US"/>
        </w:rPr>
        <w:t>berada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pad</w:t>
      </w:r>
      <w:r w:rsidR="001C7FDE">
        <w:rPr>
          <w:rFonts w:ascii="Times New Roman" w:hAnsi="Times New Roman"/>
          <w:sz w:val="24"/>
          <w:szCs w:val="24"/>
          <w:lang w:val="en-US"/>
        </w:rPr>
        <w:t>a interval koefisien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163AF">
        <w:rPr>
          <w:rFonts w:ascii="Times New Roman" w:hAnsi="Times New Roman"/>
          <w:sz w:val="24"/>
          <w:szCs w:val="24"/>
          <w:lang w:val="en-US"/>
        </w:rPr>
        <w:t>antara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7FDE">
        <w:rPr>
          <w:rFonts w:ascii="Times New Roman" w:hAnsi="Times New Roman"/>
          <w:sz w:val="24"/>
          <w:szCs w:val="24"/>
          <w:lang w:val="en-US"/>
        </w:rPr>
        <w:t>0</w:t>
      </w:r>
      <w:r w:rsidR="00D65787">
        <w:rPr>
          <w:rFonts w:ascii="Times New Roman" w:hAnsi="Times New Roman"/>
          <w:sz w:val="24"/>
          <w:szCs w:val="24"/>
          <w:lang w:val="en-US"/>
        </w:rPr>
        <w:t>,40-0,599</w:t>
      </w:r>
      <w:r w:rsidR="001163AF">
        <w:rPr>
          <w:rFonts w:ascii="Times New Roman" w:hAnsi="Times New Roman"/>
          <w:sz w:val="24"/>
          <w:szCs w:val="24"/>
          <w:lang w:val="en-US"/>
        </w:rPr>
        <w:t>, maka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0C0C">
        <w:rPr>
          <w:rFonts w:ascii="Times New Roman" w:hAnsi="Times New Roman"/>
          <w:sz w:val="24"/>
          <w:szCs w:val="24"/>
          <w:lang w:val="en-US"/>
        </w:rPr>
        <w:t>hubungannya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65787">
        <w:rPr>
          <w:rFonts w:ascii="Times New Roman" w:hAnsi="Times New Roman"/>
          <w:sz w:val="24"/>
          <w:szCs w:val="24"/>
          <w:lang w:val="en-US"/>
        </w:rPr>
        <w:t>sedang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75172">
        <w:rPr>
          <w:rFonts w:ascii="Times New Roman" w:hAnsi="Times New Roman"/>
          <w:sz w:val="24"/>
          <w:szCs w:val="24"/>
          <w:lang w:val="en-US"/>
        </w:rPr>
        <w:t>s</w:t>
      </w:r>
      <w:r w:rsidR="0037442C">
        <w:rPr>
          <w:rFonts w:ascii="Times New Roman" w:hAnsi="Times New Roman"/>
          <w:sz w:val="24"/>
          <w:szCs w:val="24"/>
          <w:lang w:val="en-US"/>
        </w:rPr>
        <w:t>esuai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42C">
        <w:rPr>
          <w:rFonts w:ascii="Times New Roman" w:hAnsi="Times New Roman"/>
          <w:sz w:val="24"/>
          <w:szCs w:val="24"/>
          <w:lang w:val="en-US"/>
        </w:rPr>
        <w:t>dengan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42C">
        <w:rPr>
          <w:rFonts w:ascii="Times New Roman" w:hAnsi="Times New Roman"/>
          <w:sz w:val="24"/>
          <w:szCs w:val="24"/>
          <w:lang w:val="en-US"/>
        </w:rPr>
        <w:t>pedoman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42C">
        <w:rPr>
          <w:rFonts w:ascii="Times New Roman" w:hAnsi="Times New Roman"/>
          <w:sz w:val="24"/>
          <w:szCs w:val="24"/>
          <w:lang w:val="en-US"/>
        </w:rPr>
        <w:t>interprestasi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442C">
        <w:rPr>
          <w:rFonts w:ascii="Times New Roman" w:hAnsi="Times New Roman"/>
          <w:sz w:val="24"/>
          <w:szCs w:val="24"/>
          <w:lang w:val="en-US"/>
        </w:rPr>
        <w:t>ko</w:t>
      </w:r>
      <w:r w:rsidR="00342313">
        <w:rPr>
          <w:rFonts w:ascii="Times New Roman" w:hAnsi="Times New Roman"/>
          <w:sz w:val="24"/>
          <w:szCs w:val="24"/>
          <w:lang w:val="en-US"/>
        </w:rPr>
        <w:t>efisien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2313">
        <w:rPr>
          <w:rFonts w:ascii="Times New Roman" w:hAnsi="Times New Roman"/>
          <w:sz w:val="24"/>
          <w:szCs w:val="24"/>
          <w:lang w:val="en-US"/>
        </w:rPr>
        <w:t>korelasi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2313">
        <w:rPr>
          <w:rFonts w:ascii="Times New Roman" w:hAnsi="Times New Roman"/>
          <w:sz w:val="24"/>
          <w:szCs w:val="24"/>
          <w:lang w:val="en-US"/>
        </w:rPr>
        <w:t>menurut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2313">
        <w:rPr>
          <w:rFonts w:ascii="Times New Roman" w:hAnsi="Times New Roman"/>
          <w:sz w:val="24"/>
          <w:szCs w:val="24"/>
          <w:lang w:val="en-US"/>
        </w:rPr>
        <w:t>Sugiyono (2009:183</w:t>
      </w:r>
      <w:r w:rsidR="0037442C">
        <w:rPr>
          <w:rFonts w:ascii="Times New Roman" w:hAnsi="Times New Roman"/>
          <w:sz w:val="24"/>
          <w:szCs w:val="24"/>
          <w:lang w:val="en-US"/>
        </w:rPr>
        <w:t>)</w:t>
      </w:r>
    </w:p>
    <w:p w:rsidR="00F16A66" w:rsidRDefault="00F16A66" w:rsidP="000E7446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16A66" w:rsidRDefault="00F16A66" w:rsidP="000E7446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16A66" w:rsidRDefault="00F16A66" w:rsidP="000E7446">
      <w:pPr>
        <w:spacing w:after="0" w:line="480" w:lineRule="auto"/>
        <w:ind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F55C0" w:rsidRPr="00975172" w:rsidRDefault="0037442C" w:rsidP="00975172">
      <w:pPr>
        <w:spacing w:after="0" w:line="480" w:lineRule="auto"/>
        <w:ind w:firstLine="720"/>
        <w:jc w:val="center"/>
        <w:rPr>
          <w:rFonts w:ascii="Times New Roman" w:hAnsi="Times New Roman"/>
          <w:sz w:val="24"/>
          <w:szCs w:val="24"/>
          <w:lang w:val="en-US"/>
        </w:rPr>
      </w:pPr>
      <w:r w:rsidRPr="0037442C">
        <w:rPr>
          <w:rFonts w:ascii="Times New Roman" w:hAnsi="Times New Roman"/>
          <w:b/>
          <w:sz w:val="24"/>
          <w:szCs w:val="24"/>
          <w:lang w:val="en-US"/>
        </w:rPr>
        <w:lastRenderedPageBreak/>
        <w:t>Tabel 4.5</w:t>
      </w:r>
    </w:p>
    <w:p w:rsidR="0037442C" w:rsidRPr="0037442C" w:rsidRDefault="0037442C" w:rsidP="0037442C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7442C">
        <w:rPr>
          <w:rFonts w:ascii="Times New Roman" w:hAnsi="Times New Roman"/>
          <w:b/>
          <w:sz w:val="24"/>
          <w:szCs w:val="24"/>
          <w:lang w:val="en-US"/>
        </w:rPr>
        <w:t>Pedoman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7442C">
        <w:rPr>
          <w:rFonts w:ascii="Times New Roman" w:hAnsi="Times New Roman"/>
          <w:b/>
          <w:sz w:val="24"/>
          <w:szCs w:val="24"/>
          <w:lang w:val="en-US"/>
        </w:rPr>
        <w:t>Interprestasi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7442C">
        <w:rPr>
          <w:rFonts w:ascii="Times New Roman" w:hAnsi="Times New Roman"/>
          <w:b/>
          <w:sz w:val="24"/>
          <w:szCs w:val="24"/>
          <w:lang w:val="en-US"/>
        </w:rPr>
        <w:t>terhadap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7442C"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7442C">
        <w:rPr>
          <w:rFonts w:ascii="Times New Roman" w:hAnsi="Times New Roman"/>
          <w:b/>
          <w:sz w:val="24"/>
          <w:szCs w:val="24"/>
          <w:lang w:val="en-US"/>
        </w:rPr>
        <w:t>Korelasi</w:t>
      </w:r>
    </w:p>
    <w:tbl>
      <w:tblPr>
        <w:tblStyle w:val="TableGrid"/>
        <w:tblpPr w:leftFromText="180" w:rightFromText="180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3078"/>
        <w:gridCol w:w="2880"/>
      </w:tblGrid>
      <w:tr w:rsidR="006313D8" w:rsidRPr="005B5AFE" w:rsidTr="006313D8">
        <w:tc>
          <w:tcPr>
            <w:tcW w:w="3078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AFE">
              <w:rPr>
                <w:rFonts w:ascii="Times New Roman" w:hAnsi="Times New Roman"/>
                <w:b/>
                <w:sz w:val="24"/>
                <w:szCs w:val="24"/>
              </w:rPr>
              <w:t>Interval Koefisien</w:t>
            </w:r>
          </w:p>
        </w:tc>
        <w:tc>
          <w:tcPr>
            <w:tcW w:w="2880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AFE">
              <w:rPr>
                <w:rFonts w:ascii="Times New Roman" w:hAnsi="Times New Roman"/>
                <w:b/>
                <w:sz w:val="24"/>
                <w:szCs w:val="24"/>
              </w:rPr>
              <w:t>Tingkat Hubungan</w:t>
            </w:r>
          </w:p>
        </w:tc>
      </w:tr>
      <w:tr w:rsidR="006313D8" w:rsidRPr="005B5AFE" w:rsidTr="006313D8">
        <w:tc>
          <w:tcPr>
            <w:tcW w:w="3078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0,00 –  0,199</w:t>
            </w:r>
          </w:p>
        </w:tc>
        <w:tc>
          <w:tcPr>
            <w:tcW w:w="2880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Sangat Rendah</w:t>
            </w:r>
          </w:p>
        </w:tc>
      </w:tr>
      <w:tr w:rsidR="006313D8" w:rsidRPr="005B5AFE" w:rsidTr="006313D8">
        <w:tc>
          <w:tcPr>
            <w:tcW w:w="3078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0,20 – 0,399</w:t>
            </w:r>
          </w:p>
        </w:tc>
        <w:tc>
          <w:tcPr>
            <w:tcW w:w="2880" w:type="dxa"/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Rendah</w:t>
            </w:r>
          </w:p>
        </w:tc>
      </w:tr>
      <w:tr w:rsidR="006313D8" w:rsidRPr="005B5AFE" w:rsidTr="006313D8">
        <w:tc>
          <w:tcPr>
            <w:tcW w:w="3078" w:type="dxa"/>
          </w:tcPr>
          <w:p w:rsidR="006313D8" w:rsidRPr="00D65787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787">
              <w:rPr>
                <w:rFonts w:ascii="Times New Roman" w:hAnsi="Times New Roman"/>
                <w:b/>
                <w:sz w:val="24"/>
                <w:szCs w:val="24"/>
              </w:rPr>
              <w:t>0,40 – 0,599</w:t>
            </w:r>
          </w:p>
        </w:tc>
        <w:tc>
          <w:tcPr>
            <w:tcW w:w="2880" w:type="dxa"/>
          </w:tcPr>
          <w:p w:rsidR="006313D8" w:rsidRPr="00D65787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787">
              <w:rPr>
                <w:rFonts w:ascii="Times New Roman" w:hAnsi="Times New Roman"/>
                <w:b/>
                <w:sz w:val="24"/>
                <w:szCs w:val="24"/>
              </w:rPr>
              <w:t>Sedang</w:t>
            </w:r>
          </w:p>
        </w:tc>
      </w:tr>
      <w:tr w:rsidR="006313D8" w:rsidRPr="005B5AFE" w:rsidTr="000E7446">
        <w:tc>
          <w:tcPr>
            <w:tcW w:w="3078" w:type="dxa"/>
            <w:tcBorders>
              <w:bottom w:val="single" w:sz="4" w:space="0" w:color="000000" w:themeColor="text1"/>
            </w:tcBorders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0,60 – 0,799</w:t>
            </w:r>
          </w:p>
        </w:tc>
        <w:tc>
          <w:tcPr>
            <w:tcW w:w="2880" w:type="dxa"/>
            <w:tcBorders>
              <w:bottom w:val="single" w:sz="4" w:space="0" w:color="000000" w:themeColor="text1"/>
            </w:tcBorders>
          </w:tcPr>
          <w:p w:rsidR="006313D8" w:rsidRPr="005B5AFE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Kuat</w:t>
            </w:r>
          </w:p>
        </w:tc>
      </w:tr>
      <w:tr w:rsidR="006313D8" w:rsidRPr="005B5AFE" w:rsidTr="003E0149">
        <w:tc>
          <w:tcPr>
            <w:tcW w:w="3078" w:type="dxa"/>
            <w:tcBorders>
              <w:bottom w:val="single" w:sz="4" w:space="0" w:color="auto"/>
            </w:tcBorders>
          </w:tcPr>
          <w:p w:rsidR="006313D8" w:rsidRPr="00D65787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787">
              <w:rPr>
                <w:rFonts w:ascii="Times New Roman" w:hAnsi="Times New Roman"/>
                <w:sz w:val="24"/>
                <w:szCs w:val="24"/>
              </w:rPr>
              <w:t>0,80 – 1,00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313D8" w:rsidRPr="00D65787" w:rsidRDefault="006313D8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787">
              <w:rPr>
                <w:rFonts w:ascii="Times New Roman" w:hAnsi="Times New Roman"/>
                <w:sz w:val="24"/>
                <w:szCs w:val="24"/>
              </w:rPr>
              <w:t>Sangat Kuat</w:t>
            </w:r>
          </w:p>
        </w:tc>
      </w:tr>
      <w:tr w:rsidR="003E0149" w:rsidRPr="005B5AFE" w:rsidTr="003E0149"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149" w:rsidRPr="00D65787" w:rsidRDefault="003E0149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149" w:rsidRPr="00D65787" w:rsidRDefault="003E0149" w:rsidP="006313D8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5C0" w:rsidRDefault="005F55C0" w:rsidP="00A04D5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55C0" w:rsidRDefault="005F55C0" w:rsidP="00A04D5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55C0" w:rsidRDefault="005F55C0" w:rsidP="00A04D5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55C0" w:rsidRDefault="005F55C0" w:rsidP="00A04D5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55C0" w:rsidRDefault="005F55C0" w:rsidP="00A04D5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A7F21" w:rsidRDefault="004A7F21" w:rsidP="0034231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01F88" w:rsidRDefault="00E01F88" w:rsidP="00342313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01F88" w:rsidRDefault="00E01F88" w:rsidP="00342313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15EB0" w:rsidRDefault="00D15EB0" w:rsidP="00374360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4.2.3</w:t>
      </w:r>
      <w:r>
        <w:rPr>
          <w:rFonts w:ascii="Times New Roman" w:hAnsi="Times New Roman"/>
          <w:b/>
          <w:sz w:val="24"/>
          <w:szCs w:val="24"/>
          <w:lang w:val="en-US"/>
        </w:rPr>
        <w:tab/>
        <w:t>Analisa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Determinasi</w:t>
      </w:r>
      <w:r w:rsidR="0037442C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r w:rsidR="006313D8">
        <w:rPr>
          <w:rFonts w:ascii="Times New Roman" w:hAnsi="Times New Roman"/>
          <w:b/>
          <w:sz w:val="24"/>
          <w:szCs w:val="24"/>
        </w:rPr>
        <w:t>R</w:t>
      </w:r>
      <w:r w:rsidR="006313D8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7442C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F90C0C" w:rsidRPr="0009571E" w:rsidRDefault="00D15EB0" w:rsidP="0009571E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determinasi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digunakan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untuk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mengetahui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seberapa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jauh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pengaruh</w:t>
      </w:r>
      <w:r w:rsidR="000A7DEE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0A7DEE">
        <w:rPr>
          <w:rFonts w:ascii="Times New Roman" w:hAnsi="Times New Roman"/>
          <w:sz w:val="24"/>
          <w:szCs w:val="24"/>
        </w:rPr>
        <w:t>el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beban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(NPL)</w:t>
      </w:r>
      <w:r>
        <w:rPr>
          <w:rFonts w:ascii="Times New Roman" w:hAnsi="Times New Roman"/>
          <w:sz w:val="24"/>
          <w:szCs w:val="24"/>
          <w:lang w:val="en-US"/>
        </w:rPr>
        <w:t xml:space="preserve"> 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Berikut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adalah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perhitungan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determinasi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menggunakan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alat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bantu SPSS 20.0 dengan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hasil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sebagai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berikut</w:t>
      </w:r>
      <w:r w:rsidR="0009571E">
        <w:rPr>
          <w:rFonts w:ascii="Times New Roman" w:hAnsi="Times New Roman"/>
          <w:sz w:val="24"/>
          <w:szCs w:val="24"/>
          <w:lang w:val="en-US"/>
        </w:rPr>
        <w:t>:</w:t>
      </w:r>
    </w:p>
    <w:p w:rsidR="005F55C0" w:rsidRDefault="006313D8" w:rsidP="00845F2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Tabel 4.6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F55C0" w:rsidRPr="005F55C0">
        <w:rPr>
          <w:rFonts w:ascii="Times New Roman" w:hAnsi="Times New Roman"/>
          <w:b/>
          <w:sz w:val="24"/>
          <w:szCs w:val="24"/>
          <w:lang w:val="en-US"/>
        </w:rPr>
        <w:t>Koefisien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F55C0" w:rsidRPr="005F55C0">
        <w:rPr>
          <w:rFonts w:ascii="Times New Roman" w:hAnsi="Times New Roman"/>
          <w:b/>
          <w:sz w:val="24"/>
          <w:szCs w:val="24"/>
          <w:lang w:val="en-US"/>
        </w:rPr>
        <w:t>Determinasi</w:t>
      </w:r>
    </w:p>
    <w:tbl>
      <w:tblPr>
        <w:tblW w:w="5746" w:type="dxa"/>
        <w:tblInd w:w="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3"/>
        <w:gridCol w:w="1000"/>
        <w:gridCol w:w="1061"/>
        <w:gridCol w:w="1456"/>
        <w:gridCol w:w="1456"/>
      </w:tblGrid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E6432A" w:rsidRPr="009460FF" w:rsidTr="00E6432A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E6432A" w:rsidRPr="009460FF" w:rsidTr="00E6432A">
        <w:trPr>
          <w:cantSplit/>
        </w:trPr>
        <w:tc>
          <w:tcPr>
            <w:tcW w:w="7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,568</w:t>
            </w:r>
            <w:r w:rsidRPr="009460F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6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,285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,74119</w:t>
            </w:r>
          </w:p>
        </w:tc>
      </w:tr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NPL</w:t>
            </w:r>
          </w:p>
        </w:tc>
      </w:tr>
      <w:tr w:rsidR="00E6432A" w:rsidRPr="009460FF" w:rsidTr="00E6432A">
        <w:trPr>
          <w:cantSplit/>
        </w:trPr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6432A" w:rsidRPr="009460FF" w:rsidRDefault="00E6432A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b. Dependent Variable: CKPN</w:t>
            </w:r>
          </w:p>
        </w:tc>
      </w:tr>
    </w:tbl>
    <w:p w:rsidR="00F63746" w:rsidRPr="003E0149" w:rsidRDefault="003C06E3" w:rsidP="003E014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42313">
        <w:rPr>
          <w:rFonts w:ascii="Times New Roman" w:hAnsi="Times New Roman"/>
          <w:b/>
          <w:sz w:val="24"/>
          <w:szCs w:val="24"/>
          <w:lang w:val="en-US"/>
        </w:rPr>
        <w:t>Sumber: Ha</w:t>
      </w:r>
      <w:r w:rsidR="004563D8" w:rsidRPr="00342313">
        <w:rPr>
          <w:rFonts w:ascii="Times New Roman" w:hAnsi="Times New Roman"/>
          <w:b/>
          <w:sz w:val="24"/>
          <w:szCs w:val="24"/>
          <w:lang w:val="en-US"/>
        </w:rPr>
        <w:t>s</w:t>
      </w:r>
      <w:r w:rsidRPr="00342313">
        <w:rPr>
          <w:rFonts w:ascii="Times New Roman" w:hAnsi="Times New Roman"/>
          <w:b/>
          <w:sz w:val="24"/>
          <w:szCs w:val="24"/>
          <w:lang w:val="en-US"/>
        </w:rPr>
        <w:t>il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42313">
        <w:rPr>
          <w:rFonts w:ascii="Times New Roman" w:hAnsi="Times New Roman"/>
          <w:b/>
          <w:sz w:val="24"/>
          <w:szCs w:val="24"/>
          <w:lang w:val="en-US"/>
        </w:rPr>
        <w:t>Pengolahan SPSS 20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 xml:space="preserve"> (2014)</w:t>
      </w:r>
    </w:p>
    <w:p w:rsidR="00D15EB0" w:rsidRDefault="006313D8" w:rsidP="000F2544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Berdasarkan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="00FA323A">
        <w:rPr>
          <w:rFonts w:ascii="Times New Roman" w:hAnsi="Times New Roman"/>
          <w:sz w:val="24"/>
          <w:szCs w:val="24"/>
          <w:lang w:val="en-US"/>
        </w:rPr>
        <w:t>asil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3A">
        <w:rPr>
          <w:rFonts w:ascii="Times New Roman" w:hAnsi="Times New Roman"/>
          <w:sz w:val="24"/>
          <w:szCs w:val="24"/>
          <w:lang w:val="en-US"/>
        </w:rPr>
        <w:t>pengolahan SPSS 20.0 pada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3A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abel 4.6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75172">
        <w:rPr>
          <w:rFonts w:ascii="Times New Roman" w:hAnsi="Times New Roman"/>
          <w:sz w:val="24"/>
          <w:szCs w:val="24"/>
          <w:lang w:val="en-US"/>
        </w:rPr>
        <w:t>menunjukan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bahwa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nilai R square </w:t>
      </w:r>
      <w:r w:rsidRPr="00F77CC9">
        <w:rPr>
          <w:rFonts w:ascii="Times New Roman" w:hAnsi="Times New Roman"/>
          <w:sz w:val="24"/>
          <w:szCs w:val="24"/>
        </w:rPr>
        <w:t>(R</w:t>
      </w:r>
      <w:r w:rsidRPr="00F77CC9">
        <w:rPr>
          <w:rFonts w:ascii="Times New Roman" w:hAnsi="Times New Roman"/>
          <w:sz w:val="24"/>
          <w:szCs w:val="24"/>
          <w:vertAlign w:val="superscript"/>
        </w:rPr>
        <w:t>2</w:t>
      </w:r>
      <w:r w:rsidRPr="00F77CC9">
        <w:rPr>
          <w:rFonts w:ascii="Times New Roman" w:hAnsi="Times New Roman"/>
          <w:sz w:val="24"/>
          <w:szCs w:val="24"/>
        </w:rPr>
        <w:t>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65787">
        <w:rPr>
          <w:rFonts w:ascii="Times New Roman" w:hAnsi="Times New Roman"/>
          <w:sz w:val="24"/>
          <w:szCs w:val="24"/>
          <w:lang w:val="en-US"/>
        </w:rPr>
        <w:t>adala</w:t>
      </w:r>
      <w:r w:rsidR="002A5D72">
        <w:rPr>
          <w:rFonts w:ascii="Times New Roman" w:hAnsi="Times New Roman"/>
          <w:sz w:val="24"/>
          <w:szCs w:val="24"/>
          <w:lang w:val="en-US"/>
        </w:rPr>
        <w:t>h 0,323 atau 32,3</w:t>
      </w:r>
      <w:r>
        <w:rPr>
          <w:rFonts w:ascii="Times New Roman" w:hAnsi="Times New Roman"/>
          <w:sz w:val="24"/>
          <w:szCs w:val="24"/>
          <w:lang w:val="en-US"/>
        </w:rPr>
        <w:t>%</w:t>
      </w:r>
      <w:r w:rsidR="008D24A8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yang berarti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persentasi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sumbangan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pengaruh</w:t>
      </w:r>
      <w:r w:rsidR="000A7DEE">
        <w:rPr>
          <w:rFonts w:ascii="Times New Roman" w:hAnsi="Times New Roman"/>
          <w:sz w:val="24"/>
          <w:szCs w:val="24"/>
          <w:lang w:val="en-US"/>
        </w:rPr>
        <w:t xml:space="preserve"> variab</w:t>
      </w:r>
      <w:r w:rsidR="000A7DEE">
        <w:rPr>
          <w:rFonts w:ascii="Times New Roman" w:hAnsi="Times New Roman"/>
          <w:sz w:val="24"/>
          <w:szCs w:val="24"/>
        </w:rPr>
        <w:t>el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(NPL)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lastRenderedPageBreak/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rendah</w:t>
      </w:r>
      <w:r w:rsidR="00FA323A">
        <w:rPr>
          <w:rFonts w:ascii="Times New Roman" w:hAnsi="Times New Roman"/>
          <w:sz w:val="24"/>
          <w:szCs w:val="24"/>
          <w:lang w:val="en-US"/>
        </w:rPr>
        <w:t>, yaitu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3A">
        <w:rPr>
          <w:rFonts w:ascii="Times New Roman" w:hAnsi="Times New Roman"/>
          <w:sz w:val="24"/>
          <w:szCs w:val="24"/>
          <w:lang w:val="en-US"/>
        </w:rPr>
        <w:t>hanya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sebesar</w:t>
      </w:r>
      <w:r w:rsidR="002A5D72">
        <w:rPr>
          <w:rFonts w:ascii="Times New Roman" w:hAnsi="Times New Roman"/>
          <w:sz w:val="24"/>
          <w:szCs w:val="24"/>
          <w:lang w:val="en-US"/>
        </w:rPr>
        <w:t xml:space="preserve"> 32,3</w:t>
      </w:r>
      <w:r>
        <w:rPr>
          <w:rFonts w:ascii="Times New Roman" w:hAnsi="Times New Roman"/>
          <w:sz w:val="24"/>
          <w:szCs w:val="24"/>
          <w:lang w:val="en-US"/>
        </w:rPr>
        <w:t>%</w:t>
      </w:r>
      <w:r w:rsidR="008D24A8">
        <w:rPr>
          <w:rFonts w:ascii="Times New Roman" w:hAnsi="Times New Roman"/>
          <w:sz w:val="24"/>
          <w:szCs w:val="24"/>
          <w:lang w:val="en-US"/>
        </w:rPr>
        <w:t>,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sedangkan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="002A5D72">
        <w:rPr>
          <w:rFonts w:ascii="Times New Roman" w:hAnsi="Times New Roman"/>
          <w:sz w:val="24"/>
          <w:szCs w:val="24"/>
          <w:lang w:val="en-US"/>
        </w:rPr>
        <w:t>sanya 67,7</w:t>
      </w:r>
      <w:r w:rsidR="000F2544">
        <w:rPr>
          <w:rFonts w:ascii="Times New Roman" w:hAnsi="Times New Roman"/>
          <w:sz w:val="24"/>
          <w:szCs w:val="24"/>
          <w:lang w:val="en-US"/>
        </w:rPr>
        <w:t>% dipengaruhi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sz w:val="24"/>
          <w:szCs w:val="24"/>
          <w:lang w:val="en-US"/>
        </w:rPr>
        <w:t>oleh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sz w:val="24"/>
          <w:szCs w:val="24"/>
          <w:lang w:val="en-US"/>
        </w:rPr>
        <w:t>variabel lain yang tidak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sz w:val="24"/>
          <w:szCs w:val="24"/>
          <w:lang w:val="en-US"/>
        </w:rPr>
        <w:t>dimasukan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sz w:val="24"/>
          <w:szCs w:val="24"/>
          <w:lang w:val="en-US"/>
        </w:rPr>
        <w:t>dalam model.</w:t>
      </w:r>
    </w:p>
    <w:p w:rsidR="000F2544" w:rsidRPr="006313D8" w:rsidRDefault="000F2544" w:rsidP="000F2544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216CD" w:rsidRDefault="00D15EB0" w:rsidP="00D15EB0">
      <w:pPr>
        <w:spacing w:after="0" w:line="48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4.2.4</w:t>
      </w:r>
      <w:r>
        <w:rPr>
          <w:rFonts w:ascii="Times New Roman" w:hAnsi="Times New Roman"/>
          <w:b/>
          <w:sz w:val="24"/>
          <w:szCs w:val="24"/>
          <w:lang w:val="en-US"/>
        </w:rPr>
        <w:tab/>
        <w:t>Uji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b/>
          <w:sz w:val="24"/>
          <w:szCs w:val="24"/>
          <w:lang w:val="en-US"/>
        </w:rPr>
        <w:t>Parsial</w:t>
      </w:r>
      <w:r w:rsidR="005D64A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F2544"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T</w:t>
      </w:r>
      <w:r w:rsidR="000F2544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F946C4" w:rsidRDefault="00F946C4" w:rsidP="00845F28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77CC9">
        <w:rPr>
          <w:rFonts w:ascii="Times New Roman" w:hAnsi="Times New Roman"/>
          <w:sz w:val="24"/>
          <w:szCs w:val="24"/>
        </w:rPr>
        <w:t>Uji t dilakukan untuk mengetahui apakah secara parsial variabel independen berpengaruh secara signifikan atau tidak terhadap variabel independen. Langkah-langkah pengujian hipotesis dapat dirumuskan sebagai berikut:</w:t>
      </w:r>
    </w:p>
    <w:p w:rsidR="00F946C4" w:rsidRPr="00F77CC9" w:rsidRDefault="00F946C4" w:rsidP="00845F28">
      <w:pPr>
        <w:tabs>
          <w:tab w:val="left" w:pos="1800"/>
        </w:tabs>
        <w:spacing w:after="0" w:line="480" w:lineRule="auto"/>
        <w:ind w:left="1800" w:hanging="1800"/>
        <w:jc w:val="both"/>
        <w:rPr>
          <w:rFonts w:ascii="Times New Roman" w:hAnsi="Times New Roman"/>
          <w:sz w:val="24"/>
          <w:szCs w:val="24"/>
        </w:rPr>
      </w:pPr>
      <w:r w:rsidRPr="00F77CC9">
        <w:rPr>
          <w:rFonts w:ascii="Times New Roman" w:hAnsi="Times New Roman"/>
          <w:sz w:val="24"/>
          <w:szCs w:val="24"/>
        </w:rPr>
        <w:t>Ho : β</w:t>
      </w:r>
      <w:r w:rsidRPr="00F77CC9">
        <w:rPr>
          <w:rFonts w:ascii="Times New Roman" w:hAnsi="Times New Roman"/>
          <w:sz w:val="24"/>
          <w:szCs w:val="24"/>
          <w:vertAlign w:val="subscript"/>
        </w:rPr>
        <w:t>1</w:t>
      </w:r>
      <w:r w:rsidR="001009AF">
        <w:rPr>
          <w:rFonts w:ascii="Times New Roman" w:hAnsi="Times New Roman"/>
          <w:sz w:val="24"/>
          <w:szCs w:val="24"/>
        </w:rPr>
        <w:t xml:space="preserve"> = 0 :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Pr="00F77CC9">
        <w:rPr>
          <w:rFonts w:ascii="Times New Roman" w:hAnsi="Times New Roman"/>
          <w:sz w:val="24"/>
          <w:szCs w:val="24"/>
        </w:rPr>
        <w:t xml:space="preserve"> (X) tidak berpengaruh 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nilai (CKPN)</w:t>
      </w:r>
      <w:r w:rsidRPr="00F77CC9">
        <w:rPr>
          <w:rFonts w:ascii="Times New Roman" w:hAnsi="Times New Roman"/>
          <w:sz w:val="24"/>
          <w:szCs w:val="24"/>
        </w:rPr>
        <w:t xml:space="preserve"> (Y).</w:t>
      </w:r>
    </w:p>
    <w:p w:rsidR="00FA323A" w:rsidRPr="00845F28" w:rsidRDefault="00F946C4" w:rsidP="00DE6947">
      <w:pPr>
        <w:spacing w:after="0" w:line="480" w:lineRule="auto"/>
        <w:ind w:left="1800" w:hanging="1800"/>
        <w:jc w:val="both"/>
        <w:rPr>
          <w:rFonts w:ascii="Times New Roman" w:hAnsi="Times New Roman"/>
          <w:sz w:val="24"/>
          <w:szCs w:val="24"/>
          <w:lang w:val="en-US"/>
        </w:rPr>
      </w:pPr>
      <w:r w:rsidRPr="00F77CC9">
        <w:rPr>
          <w:rFonts w:ascii="Times New Roman" w:hAnsi="Times New Roman"/>
          <w:sz w:val="24"/>
          <w:szCs w:val="24"/>
        </w:rPr>
        <w:t>Hi : β</w:t>
      </w:r>
      <w:r w:rsidRPr="00F77CC9">
        <w:rPr>
          <w:rFonts w:ascii="Times New Roman" w:hAnsi="Times New Roman"/>
          <w:sz w:val="24"/>
          <w:szCs w:val="24"/>
          <w:vertAlign w:val="subscript"/>
        </w:rPr>
        <w:t>1</w:t>
      </w:r>
      <w:r w:rsidR="001009AF">
        <w:rPr>
          <w:rFonts w:ascii="Times New Roman" w:hAnsi="Times New Roman"/>
          <w:sz w:val="24"/>
          <w:szCs w:val="24"/>
        </w:rPr>
        <w:t xml:space="preserve"> ≠ 0 :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31439E">
        <w:rPr>
          <w:rFonts w:ascii="Times New Roman" w:hAnsi="Times New Roman"/>
          <w:sz w:val="24"/>
          <w:szCs w:val="24"/>
          <w:lang w:val="en-US"/>
        </w:rPr>
        <w:t xml:space="preserve"> (X)</w:t>
      </w:r>
      <w:r w:rsidRPr="00F77CC9">
        <w:rPr>
          <w:rFonts w:ascii="Times New Roman" w:hAnsi="Times New Roman"/>
          <w:sz w:val="24"/>
          <w:szCs w:val="24"/>
        </w:rPr>
        <w:t xml:space="preserve"> berpengaruh terhadap </w:t>
      </w:r>
      <w:r w:rsidR="003E0149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 xml:space="preserve">nilai (CKPN) </w:t>
      </w:r>
      <w:r w:rsidRPr="00F77CC9">
        <w:rPr>
          <w:rFonts w:ascii="Times New Roman" w:hAnsi="Times New Roman"/>
          <w:sz w:val="24"/>
          <w:szCs w:val="24"/>
        </w:rPr>
        <w:t>(Y).</w:t>
      </w:r>
    </w:p>
    <w:p w:rsidR="003A3805" w:rsidRPr="003E0149" w:rsidRDefault="00C50302" w:rsidP="003E0149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Tingkat keyakinan yang digunakan dalam penelitian ini adalah sebesar 95% dengan taraf nyata 5% (α = 0,05). Tingkat s</w:t>
      </w:r>
      <w:r w:rsidR="001F4DFD">
        <w:rPr>
          <w:rFonts w:ascii="Times New Roman" w:hAnsi="Times New Roman"/>
          <w:sz w:val="24"/>
          <w:szCs w:val="24"/>
        </w:rPr>
        <w:t>ignifikasi 0,05% atau 5% artiny</w:t>
      </w:r>
      <w:r w:rsidR="001F4DFD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 kemungkinan besar hasil penarikan kesimpulan memiliki profitabilitas 95% atau toleransi 5%. Pada uji t, nilai profitabilitas dapat dilihat pada hasil pengolahan program</w:t>
      </w:r>
      <w:r w:rsidR="00E265DE">
        <w:rPr>
          <w:rFonts w:ascii="Times New Roman" w:hAnsi="Times New Roman"/>
          <w:sz w:val="24"/>
          <w:szCs w:val="24"/>
        </w:rPr>
        <w:t xml:space="preserve"> SPSS 20 pada </w:t>
      </w:r>
      <w:r w:rsidR="00E265DE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abel</w:t>
      </w:r>
      <w:r w:rsidR="00E265DE">
        <w:rPr>
          <w:rFonts w:ascii="Times New Roman" w:hAnsi="Times New Roman"/>
          <w:sz w:val="24"/>
          <w:szCs w:val="24"/>
          <w:lang w:val="en-US"/>
        </w:rPr>
        <w:t xml:space="preserve"> 4.7</w:t>
      </w:r>
      <w:r>
        <w:rPr>
          <w:rFonts w:ascii="Times New Roman" w:hAnsi="Times New Roman"/>
          <w:sz w:val="24"/>
          <w:szCs w:val="24"/>
        </w:rPr>
        <w:t xml:space="preserve"> berikut:</w:t>
      </w:r>
    </w:p>
    <w:p w:rsidR="001009AF" w:rsidRDefault="001009AF" w:rsidP="00845F28">
      <w:pPr>
        <w:spacing w:after="0" w:line="480" w:lineRule="auto"/>
        <w:ind w:left="1800" w:hanging="180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C06E3">
        <w:rPr>
          <w:rFonts w:ascii="Times New Roman" w:hAnsi="Times New Roman"/>
          <w:b/>
          <w:sz w:val="24"/>
          <w:szCs w:val="24"/>
          <w:lang w:val="en-US"/>
        </w:rPr>
        <w:t>Tabel 4.7Ujiparsial (uji t)</w:t>
      </w:r>
    </w:p>
    <w:tbl>
      <w:tblPr>
        <w:tblW w:w="79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153"/>
        <w:gridCol w:w="1319"/>
        <w:gridCol w:w="1319"/>
        <w:gridCol w:w="1456"/>
        <w:gridCol w:w="1000"/>
        <w:gridCol w:w="1000"/>
      </w:tblGrid>
      <w:tr w:rsidR="002A5D72" w:rsidRPr="009460FF" w:rsidTr="00472347">
        <w:trPr>
          <w:cantSplit/>
        </w:trPr>
        <w:tc>
          <w:tcPr>
            <w:tcW w:w="7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460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A5D72" w:rsidRPr="009460FF" w:rsidTr="00472347">
        <w:trPr>
          <w:cantSplit/>
        </w:trPr>
        <w:tc>
          <w:tcPr>
            <w:tcW w:w="187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3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5" w:type="dxa"/>
            <w:tcBorders>
              <w:top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A5D72" w:rsidRPr="009460FF" w:rsidRDefault="008D24A8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2A5D72" w:rsidRPr="009460FF" w:rsidTr="00472347">
        <w:trPr>
          <w:cantSplit/>
        </w:trPr>
        <w:tc>
          <w:tcPr>
            <w:tcW w:w="187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19" w:type="dxa"/>
            <w:tcBorders>
              <w:bottom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5" w:type="dxa"/>
            <w:tcBorders>
              <w:bottom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5D72" w:rsidRPr="009460FF" w:rsidTr="00472347">
        <w:trPr>
          <w:cantSplit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2,084</w:t>
            </w:r>
          </w:p>
        </w:tc>
        <w:tc>
          <w:tcPr>
            <w:tcW w:w="13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,436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4,782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2A5D72" w:rsidRPr="009460FF" w:rsidTr="00472347">
        <w:trPr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NPL</w:t>
            </w:r>
          </w:p>
        </w:tc>
        <w:tc>
          <w:tcPr>
            <w:tcW w:w="13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1,487</w:t>
            </w:r>
          </w:p>
        </w:tc>
        <w:tc>
          <w:tcPr>
            <w:tcW w:w="13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,508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,568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2,929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,009</w:t>
            </w:r>
          </w:p>
        </w:tc>
      </w:tr>
      <w:tr w:rsidR="002A5D72" w:rsidRPr="009460FF" w:rsidTr="00472347">
        <w:trPr>
          <w:cantSplit/>
        </w:trPr>
        <w:tc>
          <w:tcPr>
            <w:tcW w:w="7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A5D72" w:rsidRPr="009460FF" w:rsidRDefault="002A5D72" w:rsidP="004723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60FF">
              <w:rPr>
                <w:rFonts w:ascii="Arial" w:hAnsi="Arial" w:cs="Arial"/>
                <w:color w:val="000000"/>
                <w:sz w:val="18"/>
                <w:szCs w:val="18"/>
              </w:rPr>
              <w:t>a. Dependent Variable: CKPN</w:t>
            </w:r>
          </w:p>
        </w:tc>
      </w:tr>
    </w:tbl>
    <w:p w:rsidR="007254CA" w:rsidRPr="001A14E9" w:rsidRDefault="003C06E3" w:rsidP="001F4DFD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A14E9">
        <w:rPr>
          <w:rFonts w:ascii="Times New Roman" w:hAnsi="Times New Roman"/>
          <w:b/>
          <w:sz w:val="24"/>
          <w:szCs w:val="24"/>
          <w:lang w:val="en-US"/>
        </w:rPr>
        <w:t>Sumber: HasilPengolahan SPSS 20</w:t>
      </w:r>
      <w:r w:rsidR="00496FA1">
        <w:rPr>
          <w:rFonts w:ascii="Times New Roman" w:hAnsi="Times New Roman"/>
          <w:b/>
          <w:sz w:val="24"/>
          <w:szCs w:val="24"/>
          <w:lang w:val="en-US"/>
        </w:rPr>
        <w:t xml:space="preserve"> (2014)</w:t>
      </w:r>
    </w:p>
    <w:p w:rsidR="00C50302" w:rsidRDefault="00C50302" w:rsidP="00C50302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</w:p>
    <w:p w:rsidR="00C50302" w:rsidRDefault="00C50302" w:rsidP="00975AD5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Berdasa</w:t>
      </w:r>
      <w:r w:rsidR="001F4DFD">
        <w:rPr>
          <w:rFonts w:ascii="Times New Roman" w:hAnsi="Times New Roman"/>
          <w:sz w:val="24"/>
          <w:szCs w:val="24"/>
          <w:lang w:val="en-US"/>
        </w:rPr>
        <w:t>rkan</w:t>
      </w:r>
      <w:r w:rsidR="000A7DEE">
        <w:rPr>
          <w:rFonts w:ascii="Times New Roman" w:hAnsi="Times New Roman"/>
          <w:sz w:val="24"/>
          <w:szCs w:val="24"/>
        </w:rPr>
        <w:t xml:space="preserve"> </w:t>
      </w:r>
      <w:r w:rsidR="001F4DFD">
        <w:rPr>
          <w:rFonts w:ascii="Times New Roman" w:hAnsi="Times New Roman"/>
          <w:sz w:val="24"/>
          <w:szCs w:val="24"/>
          <w:lang w:val="en-US"/>
        </w:rPr>
        <w:t>Tabel 4.7 dapat</w:t>
      </w:r>
      <w:r w:rsidR="000A7DEE">
        <w:rPr>
          <w:rFonts w:ascii="Times New Roman" w:hAnsi="Times New Roman"/>
          <w:sz w:val="24"/>
          <w:szCs w:val="24"/>
        </w:rPr>
        <w:t xml:space="preserve"> </w:t>
      </w:r>
      <w:r w:rsidR="001F4DFD">
        <w:rPr>
          <w:rFonts w:ascii="Times New Roman" w:hAnsi="Times New Roman"/>
          <w:sz w:val="24"/>
          <w:szCs w:val="24"/>
          <w:lang w:val="en-US"/>
        </w:rPr>
        <w:t>diketahui</w:t>
      </w:r>
      <w:r w:rsidR="000A7DEE">
        <w:rPr>
          <w:rFonts w:ascii="Times New Roman" w:hAnsi="Times New Roman"/>
          <w:sz w:val="24"/>
          <w:szCs w:val="24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bahwa</w:t>
      </w:r>
      <w:r w:rsidR="000A7DEE">
        <w:rPr>
          <w:rFonts w:ascii="Times New Roman" w:hAnsi="Times New Roman"/>
          <w:sz w:val="24"/>
          <w:szCs w:val="24"/>
        </w:rPr>
        <w:t xml:space="preserve"> </w:t>
      </w:r>
      <w:r w:rsidR="002A5D72">
        <w:rPr>
          <w:rFonts w:ascii="Times New Roman" w:hAnsi="Times New Roman"/>
          <w:i/>
          <w:sz w:val="24"/>
          <w:szCs w:val="24"/>
          <w:lang w:val="en-US"/>
        </w:rPr>
        <w:t xml:space="preserve">Non Performing Loan </w:t>
      </w:r>
      <w:r w:rsidR="002A5D72">
        <w:rPr>
          <w:rFonts w:ascii="Times New Roman" w:hAnsi="Times New Roman"/>
          <w:sz w:val="24"/>
          <w:szCs w:val="24"/>
          <w:lang w:val="en-US"/>
        </w:rPr>
        <w:t>(</w:t>
      </w:r>
      <w:r w:rsidR="002A5D72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2A5D72">
        <w:rPr>
          <w:rFonts w:ascii="Times New Roman" w:hAnsi="Times New Roman"/>
          <w:sz w:val="24"/>
          <w:szCs w:val="24"/>
          <w:lang w:val="en-US"/>
        </w:rPr>
        <w:t>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berpengaruh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0095E">
        <w:rPr>
          <w:rFonts w:ascii="Times New Roman" w:hAnsi="Times New Roman"/>
          <w:sz w:val="24"/>
          <w:szCs w:val="24"/>
          <w:lang w:val="en-US"/>
        </w:rPr>
        <w:t>positif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3E0149">
        <w:rPr>
          <w:rFonts w:ascii="Times New Roman" w:hAnsi="Times New Roman"/>
          <w:sz w:val="24"/>
          <w:szCs w:val="24"/>
          <w:lang w:val="en-US"/>
        </w:rPr>
        <w:t>. H</w:t>
      </w:r>
      <w:r w:rsidR="003A3744">
        <w:rPr>
          <w:rFonts w:ascii="Times New Roman" w:hAnsi="Times New Roman"/>
          <w:sz w:val="24"/>
          <w:szCs w:val="24"/>
          <w:lang w:val="en-US"/>
        </w:rPr>
        <w:t>asil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dari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perbandingan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antara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</w:t>
      </w:r>
      <w:r w:rsidR="003A3744">
        <w:rPr>
          <w:rFonts w:ascii="Times New Roman" w:hAnsi="Times New Roman"/>
          <w:sz w:val="24"/>
          <w:szCs w:val="24"/>
          <w:vertAlign w:val="subscript"/>
          <w:lang w:val="en-US"/>
        </w:rPr>
        <w:t>hitung</w:t>
      </w:r>
      <w:r w:rsidR="005D64A0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dengan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</w:t>
      </w:r>
      <w:r w:rsidR="003A3744">
        <w:rPr>
          <w:rFonts w:ascii="Times New Roman" w:hAnsi="Times New Roman"/>
          <w:sz w:val="24"/>
          <w:szCs w:val="24"/>
          <w:vertAlign w:val="subscript"/>
          <w:lang w:val="en-US"/>
        </w:rPr>
        <w:t>tabel</w:t>
      </w:r>
      <w:r w:rsidR="005D64A0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694430">
        <w:rPr>
          <w:rFonts w:ascii="Times New Roman" w:hAnsi="Times New Roman"/>
          <w:sz w:val="24"/>
          <w:szCs w:val="24"/>
          <w:lang w:val="en-US"/>
        </w:rPr>
        <w:t>adalah Ho ditolak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karena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</w:t>
      </w:r>
      <w:r w:rsidR="003A3744">
        <w:rPr>
          <w:rFonts w:ascii="Times New Roman" w:hAnsi="Times New Roman"/>
          <w:sz w:val="24"/>
          <w:szCs w:val="24"/>
          <w:vertAlign w:val="subscript"/>
          <w:lang w:val="en-US"/>
        </w:rPr>
        <w:t>hitung</w:t>
      </w:r>
      <w:r w:rsidR="005D64A0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2A5D72">
        <w:rPr>
          <w:rFonts w:ascii="Times New Roman" w:hAnsi="Times New Roman"/>
          <w:sz w:val="24"/>
          <w:szCs w:val="24"/>
          <w:lang w:val="en-US"/>
        </w:rPr>
        <w:t>4,782 &gt;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</w:t>
      </w:r>
      <w:r w:rsidR="003A3744">
        <w:rPr>
          <w:rFonts w:ascii="Times New Roman" w:hAnsi="Times New Roman"/>
          <w:sz w:val="24"/>
          <w:szCs w:val="24"/>
          <w:vertAlign w:val="subscript"/>
          <w:lang w:val="en-US"/>
        </w:rPr>
        <w:t>tabel</w:t>
      </w:r>
      <w:r w:rsidR="005D64A0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2,878.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E0149">
        <w:rPr>
          <w:rFonts w:ascii="Times New Roman" w:hAnsi="Times New Roman"/>
          <w:sz w:val="24"/>
          <w:szCs w:val="24"/>
          <w:lang w:val="en-US"/>
        </w:rPr>
        <w:t>D</w:t>
      </w:r>
      <w:r w:rsidR="00FA323A">
        <w:rPr>
          <w:rFonts w:ascii="Times New Roman" w:hAnsi="Times New Roman"/>
          <w:sz w:val="24"/>
          <w:szCs w:val="24"/>
          <w:lang w:val="en-US"/>
        </w:rPr>
        <w:t>engan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3A">
        <w:rPr>
          <w:rFonts w:ascii="Times New Roman" w:hAnsi="Times New Roman"/>
          <w:sz w:val="24"/>
          <w:szCs w:val="24"/>
          <w:lang w:val="en-US"/>
        </w:rPr>
        <w:t>demikian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i/>
          <w:sz w:val="24"/>
          <w:szCs w:val="24"/>
          <w:lang w:val="en-US"/>
        </w:rPr>
        <w:t>Non Performing Loan</w:t>
      </w:r>
      <w:r w:rsidR="00BC01C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BC01CE" w:rsidRPr="000A7DEE">
        <w:rPr>
          <w:rFonts w:ascii="Times New Roman" w:hAnsi="Times New Roman"/>
          <w:i/>
          <w:sz w:val="24"/>
          <w:szCs w:val="24"/>
          <w:lang w:val="en-US"/>
        </w:rPr>
        <w:t>NPL</w:t>
      </w:r>
      <w:r w:rsidR="00BC01CE">
        <w:rPr>
          <w:rFonts w:ascii="Times New Roman" w:hAnsi="Times New Roman"/>
          <w:sz w:val="24"/>
          <w:szCs w:val="24"/>
          <w:lang w:val="en-US"/>
        </w:rPr>
        <w:t>)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berpengaruh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55CC1">
        <w:rPr>
          <w:rFonts w:ascii="Times New Roman" w:hAnsi="Times New Roman"/>
          <w:sz w:val="24"/>
          <w:szCs w:val="24"/>
          <w:lang w:val="en-US"/>
        </w:rPr>
        <w:t>positif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B0BEA">
        <w:rPr>
          <w:rFonts w:ascii="Times New Roman" w:hAnsi="Times New Roman"/>
          <w:sz w:val="24"/>
          <w:szCs w:val="24"/>
          <w:lang w:val="en-US"/>
        </w:rPr>
        <w:t>dan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B0BEA">
        <w:rPr>
          <w:rFonts w:ascii="Times New Roman" w:hAnsi="Times New Roman"/>
          <w:sz w:val="24"/>
          <w:szCs w:val="24"/>
          <w:lang w:val="en-US"/>
        </w:rPr>
        <w:t>signifikan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3744">
        <w:rPr>
          <w:rFonts w:ascii="Times New Roman" w:hAnsi="Times New Roman"/>
          <w:sz w:val="24"/>
          <w:szCs w:val="24"/>
          <w:lang w:val="en-US"/>
        </w:rPr>
        <w:t>terhadap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cadangan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kerugian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penurunan</w:t>
      </w:r>
      <w:r w:rsidR="005D64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01CE">
        <w:rPr>
          <w:rFonts w:ascii="Times New Roman" w:hAnsi="Times New Roman"/>
          <w:sz w:val="24"/>
          <w:szCs w:val="24"/>
          <w:lang w:val="en-US"/>
        </w:rPr>
        <w:t>nilai (CKPN)</w:t>
      </w:r>
      <w:r w:rsidR="00555CC1">
        <w:rPr>
          <w:rFonts w:ascii="Times New Roman" w:hAnsi="Times New Roman"/>
          <w:sz w:val="24"/>
          <w:szCs w:val="24"/>
          <w:lang w:val="en-US"/>
        </w:rPr>
        <w:t>.</w:t>
      </w:r>
    </w:p>
    <w:p w:rsidR="007F210B" w:rsidRDefault="007F210B" w:rsidP="007F210B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ab/>
        <w:t>Pembahasan</w:t>
      </w:r>
    </w:p>
    <w:p w:rsidR="0095504F" w:rsidRDefault="007F210B" w:rsidP="007F210B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Berdasarkan hasil penelitian yang telah dikemukakan oleh penulis, maka dapat diketahui bahwa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NPL</w:t>
      </w:r>
      <w:r>
        <w:rPr>
          <w:rFonts w:ascii="Times New Roman" w:hAnsi="Times New Roman"/>
          <w:sz w:val="24"/>
          <w:szCs w:val="24"/>
        </w:rPr>
        <w:t xml:space="preserve">) berpengaruh terhadap Cadangan Penghapusan Piutang. Hal ini dapat dilihat dari analisis regresi sederhana yang menunjukan hubungan yang searah. Sedangkan dari analisis koefisien korelasi pearson menunjukan bahwa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NPL</w:t>
      </w:r>
      <w:r>
        <w:rPr>
          <w:rFonts w:ascii="Times New Roman" w:hAnsi="Times New Roman"/>
          <w:sz w:val="24"/>
          <w:szCs w:val="24"/>
        </w:rPr>
        <w:t xml:space="preserve">) terhadap Cadangan Penghapusan Piutang </w:t>
      </w:r>
      <w:r w:rsidR="0095504F">
        <w:rPr>
          <w:rFonts w:ascii="Times New Roman" w:hAnsi="Times New Roman"/>
          <w:sz w:val="24"/>
          <w:szCs w:val="24"/>
        </w:rPr>
        <w:t xml:space="preserve">berada pada interval koefisien 0,40-0,599 yang berarti tingkat hubungannya sedang. Dilihat dari analisis koefisien determinasi nilai R square sebesar 0,323 atau 32% yang berarti presentasi sumbangan pengaruh variabel </w:t>
      </w:r>
      <w:r w:rsidR="0095504F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95504F">
        <w:rPr>
          <w:rFonts w:ascii="Times New Roman" w:hAnsi="Times New Roman"/>
          <w:sz w:val="24"/>
          <w:szCs w:val="24"/>
        </w:rPr>
        <w:t>(</w:t>
      </w:r>
      <w:r w:rsidR="0095504F">
        <w:rPr>
          <w:rFonts w:ascii="Times New Roman" w:hAnsi="Times New Roman"/>
          <w:i/>
          <w:sz w:val="24"/>
          <w:szCs w:val="24"/>
        </w:rPr>
        <w:t>NPL</w:t>
      </w:r>
      <w:r w:rsidR="0095504F">
        <w:rPr>
          <w:rFonts w:ascii="Times New Roman" w:hAnsi="Times New Roman"/>
          <w:sz w:val="24"/>
          <w:szCs w:val="24"/>
        </w:rPr>
        <w:t xml:space="preserve">) terhadap Cadangan Penghapusan Piutang rendah. Dengan menggunakan uji parsial penulis mendapatkan hasil </w:t>
      </w:r>
      <w:r w:rsidR="0095504F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95504F">
        <w:rPr>
          <w:rFonts w:ascii="Times New Roman" w:hAnsi="Times New Roman"/>
          <w:sz w:val="24"/>
          <w:szCs w:val="24"/>
        </w:rPr>
        <w:t>(</w:t>
      </w:r>
      <w:r w:rsidR="0095504F">
        <w:rPr>
          <w:rFonts w:ascii="Times New Roman" w:hAnsi="Times New Roman"/>
          <w:i/>
          <w:sz w:val="24"/>
          <w:szCs w:val="24"/>
        </w:rPr>
        <w:t>NPL</w:t>
      </w:r>
      <w:r w:rsidR="0095504F">
        <w:rPr>
          <w:rFonts w:ascii="Times New Roman" w:hAnsi="Times New Roman"/>
          <w:sz w:val="24"/>
          <w:szCs w:val="24"/>
        </w:rPr>
        <w:t>) berpengaruh positif dan signifikan terhadap Cadangan Penghapusan Piutang.</w:t>
      </w:r>
    </w:p>
    <w:p w:rsidR="00975AD5" w:rsidRDefault="0095504F" w:rsidP="00FE6F1C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15633">
        <w:rPr>
          <w:rFonts w:ascii="Times New Roman" w:hAnsi="Times New Roman"/>
          <w:sz w:val="24"/>
          <w:szCs w:val="24"/>
        </w:rPr>
        <w:t xml:space="preserve">Berdasarkan hasil penelitian yang penulis lakukan, dalam hal ini penulis tidak sependapat dengan hasil penelitian yang telah dilakukan oleh Tan Sau Eng yang menyatakan bahwa </w:t>
      </w:r>
      <w:r w:rsidR="00415633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415633">
        <w:rPr>
          <w:rFonts w:ascii="Times New Roman" w:hAnsi="Times New Roman"/>
          <w:sz w:val="24"/>
          <w:szCs w:val="24"/>
        </w:rPr>
        <w:t>(</w:t>
      </w:r>
      <w:r w:rsidR="00415633">
        <w:rPr>
          <w:rFonts w:ascii="Times New Roman" w:hAnsi="Times New Roman"/>
          <w:i/>
          <w:sz w:val="24"/>
          <w:szCs w:val="24"/>
        </w:rPr>
        <w:t>NPL</w:t>
      </w:r>
      <w:r w:rsidR="00415633">
        <w:rPr>
          <w:rFonts w:ascii="Times New Roman" w:hAnsi="Times New Roman"/>
          <w:sz w:val="24"/>
          <w:szCs w:val="24"/>
        </w:rPr>
        <w:t>) terhadap cadangan penghapusan piutang (CKPN) berpengaruh tidak signifikan</w:t>
      </w:r>
      <w:r w:rsidR="00FE6F1C">
        <w:rPr>
          <w:rFonts w:ascii="Times New Roman" w:hAnsi="Times New Roman"/>
          <w:sz w:val="24"/>
          <w:szCs w:val="24"/>
        </w:rPr>
        <w:t xml:space="preserve"> seperti yang dijelaskan pada kerangka pemikiran</w:t>
      </w:r>
      <w:r w:rsidR="0041563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93E52" w:rsidRPr="00F93E52" w:rsidRDefault="00F93E52" w:rsidP="00FE6F1C">
      <w:pPr>
        <w:spacing w:after="0" w:line="480" w:lineRule="auto"/>
        <w:jc w:val="both"/>
        <w:rPr>
          <w:rFonts w:ascii="Times New Roman" w:eastAsiaTheme="minorHAnsi" w:hAnsi="Times New Roman"/>
          <w:color w:val="1F2328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Dari teori dan jurnal yang ada dan penelitian yang dilakukan terjadi kesamaan bahwa </w:t>
      </w:r>
      <w:r>
        <w:rPr>
          <w:rFonts w:ascii="Times New Roman" w:hAnsi="Times New Roman"/>
          <w:i/>
          <w:sz w:val="24"/>
          <w:szCs w:val="24"/>
        </w:rPr>
        <w:t xml:space="preserve">Non Performing Loan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NPL</w:t>
      </w:r>
      <w:r>
        <w:rPr>
          <w:rFonts w:ascii="Times New Roman" w:hAnsi="Times New Roman"/>
          <w:sz w:val="24"/>
          <w:szCs w:val="24"/>
        </w:rPr>
        <w:t xml:space="preserve">) dengan Cadangan Penghapusan Piutang mempunyai hubungan yang searah, apabila </w:t>
      </w:r>
      <w:r w:rsidR="001A1C8D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1A1C8D">
        <w:rPr>
          <w:rFonts w:ascii="Times New Roman" w:hAnsi="Times New Roman"/>
          <w:sz w:val="24"/>
          <w:szCs w:val="24"/>
        </w:rPr>
        <w:t>(</w:t>
      </w:r>
      <w:r w:rsidR="001A1C8D">
        <w:rPr>
          <w:rFonts w:ascii="Times New Roman" w:hAnsi="Times New Roman"/>
          <w:i/>
          <w:sz w:val="24"/>
          <w:szCs w:val="24"/>
        </w:rPr>
        <w:t>NPL</w:t>
      </w:r>
      <w:r w:rsidR="001A1C8D">
        <w:rPr>
          <w:rFonts w:ascii="Times New Roman" w:hAnsi="Times New Roman"/>
          <w:sz w:val="24"/>
          <w:szCs w:val="24"/>
        </w:rPr>
        <w:t>) membesar akan diikuti dengan penambahan Cadangan Penghapusan Piutang.</w:t>
      </w:r>
    </w:p>
    <w:p w:rsidR="004563D8" w:rsidRPr="00C86D6C" w:rsidRDefault="004563D8" w:rsidP="00AE4C4D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sectPr w:rsidR="004563D8" w:rsidRPr="00C86D6C" w:rsidSect="00AF09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701" w:bottom="1701" w:left="2268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246" w:rsidRDefault="003C1246" w:rsidP="00845F28">
      <w:pPr>
        <w:spacing w:after="0" w:line="240" w:lineRule="auto"/>
      </w:pPr>
      <w:r>
        <w:separator/>
      </w:r>
    </w:p>
  </w:endnote>
  <w:endnote w:type="continuationSeparator" w:id="0">
    <w:p w:rsidR="003C1246" w:rsidRDefault="003C1246" w:rsidP="0084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C2" w:rsidRDefault="00991C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0839"/>
      <w:docPartObj>
        <w:docPartGallery w:val="Page Numbers (Bottom of Page)"/>
        <w:docPartUnique/>
      </w:docPartObj>
    </w:sdtPr>
    <w:sdtEndPr/>
    <w:sdtContent>
      <w:p w:rsidR="00AF09FC" w:rsidRDefault="003C12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CC2">
          <w:rPr>
            <w:noProof/>
          </w:rPr>
          <w:t>87</w:t>
        </w:r>
        <w:r>
          <w:rPr>
            <w:noProof/>
          </w:rPr>
          <w:fldChar w:fldCharType="end"/>
        </w:r>
      </w:p>
    </w:sdtContent>
  </w:sdt>
  <w:p w:rsidR="00AF09FC" w:rsidRPr="00E9491C" w:rsidRDefault="00AF09FC">
    <w:pPr>
      <w:pStyle w:val="Footer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C2" w:rsidRDefault="00991C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246" w:rsidRDefault="003C1246" w:rsidP="00845F28">
      <w:pPr>
        <w:spacing w:after="0" w:line="240" w:lineRule="auto"/>
      </w:pPr>
      <w:r>
        <w:separator/>
      </w:r>
    </w:p>
  </w:footnote>
  <w:footnote w:type="continuationSeparator" w:id="0">
    <w:p w:rsidR="003C1246" w:rsidRDefault="003C1246" w:rsidP="0084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C2" w:rsidRDefault="00991CC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36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C2" w:rsidRDefault="00991CC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36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C2" w:rsidRDefault="00991CC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36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19D0"/>
    <w:multiLevelType w:val="hybridMultilevel"/>
    <w:tmpl w:val="5602DE54"/>
    <w:lvl w:ilvl="0" w:tplc="A170BA8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4390820"/>
    <w:multiLevelType w:val="hybridMultilevel"/>
    <w:tmpl w:val="9E8CFF50"/>
    <w:lvl w:ilvl="0" w:tplc="F374378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520B67"/>
    <w:multiLevelType w:val="hybridMultilevel"/>
    <w:tmpl w:val="BC58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242C0"/>
    <w:multiLevelType w:val="hybridMultilevel"/>
    <w:tmpl w:val="10DE79A2"/>
    <w:lvl w:ilvl="0" w:tplc="69904ECA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B053961"/>
    <w:multiLevelType w:val="hybridMultilevel"/>
    <w:tmpl w:val="DF1A8F7C"/>
    <w:lvl w:ilvl="0" w:tplc="7444EAC4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BF3"/>
    <w:rsid w:val="000121A0"/>
    <w:rsid w:val="0004095D"/>
    <w:rsid w:val="00053D42"/>
    <w:rsid w:val="0005403B"/>
    <w:rsid w:val="00056055"/>
    <w:rsid w:val="00074677"/>
    <w:rsid w:val="0009571E"/>
    <w:rsid w:val="000A3356"/>
    <w:rsid w:val="000A5362"/>
    <w:rsid w:val="000A7DEE"/>
    <w:rsid w:val="000C708F"/>
    <w:rsid w:val="000D68EC"/>
    <w:rsid w:val="000E3A82"/>
    <w:rsid w:val="000E7446"/>
    <w:rsid w:val="000F2544"/>
    <w:rsid w:val="001009AF"/>
    <w:rsid w:val="00114E15"/>
    <w:rsid w:val="001163AF"/>
    <w:rsid w:val="00155B19"/>
    <w:rsid w:val="00171A3B"/>
    <w:rsid w:val="00184722"/>
    <w:rsid w:val="001852E1"/>
    <w:rsid w:val="001922C9"/>
    <w:rsid w:val="001939CA"/>
    <w:rsid w:val="0019692C"/>
    <w:rsid w:val="001A14E9"/>
    <w:rsid w:val="001A1C8D"/>
    <w:rsid w:val="001A7F1F"/>
    <w:rsid w:val="001B6B5F"/>
    <w:rsid w:val="001C7FDE"/>
    <w:rsid w:val="001E11AA"/>
    <w:rsid w:val="001F4DFD"/>
    <w:rsid w:val="0020095E"/>
    <w:rsid w:val="00203115"/>
    <w:rsid w:val="00205DAD"/>
    <w:rsid w:val="00235F9D"/>
    <w:rsid w:val="00236006"/>
    <w:rsid w:val="00236695"/>
    <w:rsid w:val="00243886"/>
    <w:rsid w:val="00271CF5"/>
    <w:rsid w:val="0029184B"/>
    <w:rsid w:val="0029661D"/>
    <w:rsid w:val="002A4040"/>
    <w:rsid w:val="002A5D72"/>
    <w:rsid w:val="002B6DC6"/>
    <w:rsid w:val="002C3958"/>
    <w:rsid w:val="002D64BD"/>
    <w:rsid w:val="002F1E59"/>
    <w:rsid w:val="002F471A"/>
    <w:rsid w:val="002F4F7F"/>
    <w:rsid w:val="0031439E"/>
    <w:rsid w:val="003211C3"/>
    <w:rsid w:val="00325ECC"/>
    <w:rsid w:val="003331D1"/>
    <w:rsid w:val="00342313"/>
    <w:rsid w:val="003459C0"/>
    <w:rsid w:val="00371098"/>
    <w:rsid w:val="00371DBB"/>
    <w:rsid w:val="00374360"/>
    <w:rsid w:val="0037442C"/>
    <w:rsid w:val="0038040B"/>
    <w:rsid w:val="00387652"/>
    <w:rsid w:val="0039762A"/>
    <w:rsid w:val="003A3744"/>
    <w:rsid w:val="003A3805"/>
    <w:rsid w:val="003B0BEA"/>
    <w:rsid w:val="003B2482"/>
    <w:rsid w:val="003C06E3"/>
    <w:rsid w:val="003C1246"/>
    <w:rsid w:val="003C287A"/>
    <w:rsid w:val="003D3BB1"/>
    <w:rsid w:val="003E0149"/>
    <w:rsid w:val="003E5246"/>
    <w:rsid w:val="003E6917"/>
    <w:rsid w:val="00415633"/>
    <w:rsid w:val="00426368"/>
    <w:rsid w:val="004459A0"/>
    <w:rsid w:val="004479B6"/>
    <w:rsid w:val="004502AB"/>
    <w:rsid w:val="00455D02"/>
    <w:rsid w:val="004563D8"/>
    <w:rsid w:val="00472347"/>
    <w:rsid w:val="004832C3"/>
    <w:rsid w:val="004910AC"/>
    <w:rsid w:val="00496FA1"/>
    <w:rsid w:val="004A7F21"/>
    <w:rsid w:val="004B1E6B"/>
    <w:rsid w:val="004C5E6E"/>
    <w:rsid w:val="004D5F3B"/>
    <w:rsid w:val="004F46F5"/>
    <w:rsid w:val="004F5B18"/>
    <w:rsid w:val="00513438"/>
    <w:rsid w:val="0052606A"/>
    <w:rsid w:val="00530A3C"/>
    <w:rsid w:val="005315AF"/>
    <w:rsid w:val="00542B9B"/>
    <w:rsid w:val="005536F7"/>
    <w:rsid w:val="00555CC1"/>
    <w:rsid w:val="005665FC"/>
    <w:rsid w:val="005708F9"/>
    <w:rsid w:val="00572F4D"/>
    <w:rsid w:val="00586942"/>
    <w:rsid w:val="00590C11"/>
    <w:rsid w:val="005A5213"/>
    <w:rsid w:val="005B22E2"/>
    <w:rsid w:val="005B2E68"/>
    <w:rsid w:val="005B7244"/>
    <w:rsid w:val="005D64A0"/>
    <w:rsid w:val="005E02A7"/>
    <w:rsid w:val="005F3421"/>
    <w:rsid w:val="005F55C0"/>
    <w:rsid w:val="006120B3"/>
    <w:rsid w:val="006313D8"/>
    <w:rsid w:val="00644CE8"/>
    <w:rsid w:val="00657004"/>
    <w:rsid w:val="0066096F"/>
    <w:rsid w:val="00673B71"/>
    <w:rsid w:val="00686010"/>
    <w:rsid w:val="00694430"/>
    <w:rsid w:val="00697557"/>
    <w:rsid w:val="00697B18"/>
    <w:rsid w:val="00697F1B"/>
    <w:rsid w:val="006A35CD"/>
    <w:rsid w:val="006A5473"/>
    <w:rsid w:val="006A5586"/>
    <w:rsid w:val="006D7100"/>
    <w:rsid w:val="006D7B6F"/>
    <w:rsid w:val="006E76B5"/>
    <w:rsid w:val="006F68A9"/>
    <w:rsid w:val="0070586A"/>
    <w:rsid w:val="007254CA"/>
    <w:rsid w:val="007269FF"/>
    <w:rsid w:val="00754539"/>
    <w:rsid w:val="00775CAB"/>
    <w:rsid w:val="00776339"/>
    <w:rsid w:val="007802B0"/>
    <w:rsid w:val="00792D14"/>
    <w:rsid w:val="00793418"/>
    <w:rsid w:val="0079386D"/>
    <w:rsid w:val="00797A53"/>
    <w:rsid w:val="007C6258"/>
    <w:rsid w:val="007E48E1"/>
    <w:rsid w:val="007F210B"/>
    <w:rsid w:val="007F4D27"/>
    <w:rsid w:val="008004D0"/>
    <w:rsid w:val="0080686B"/>
    <w:rsid w:val="008137C0"/>
    <w:rsid w:val="00823908"/>
    <w:rsid w:val="00845F28"/>
    <w:rsid w:val="008475F4"/>
    <w:rsid w:val="0085103A"/>
    <w:rsid w:val="008571E7"/>
    <w:rsid w:val="008628D8"/>
    <w:rsid w:val="0086445D"/>
    <w:rsid w:val="0087631D"/>
    <w:rsid w:val="00892317"/>
    <w:rsid w:val="008A031E"/>
    <w:rsid w:val="008A1A1D"/>
    <w:rsid w:val="008A71F9"/>
    <w:rsid w:val="008C032E"/>
    <w:rsid w:val="008C29B3"/>
    <w:rsid w:val="008C31D8"/>
    <w:rsid w:val="008C3B3F"/>
    <w:rsid w:val="008C66EB"/>
    <w:rsid w:val="008D24A8"/>
    <w:rsid w:val="009216CD"/>
    <w:rsid w:val="00934BB2"/>
    <w:rsid w:val="00936170"/>
    <w:rsid w:val="0095504F"/>
    <w:rsid w:val="00956386"/>
    <w:rsid w:val="00962E06"/>
    <w:rsid w:val="00964D8C"/>
    <w:rsid w:val="00971C86"/>
    <w:rsid w:val="00974C42"/>
    <w:rsid w:val="00975172"/>
    <w:rsid w:val="00975AD5"/>
    <w:rsid w:val="00983627"/>
    <w:rsid w:val="00991CC2"/>
    <w:rsid w:val="009A4A58"/>
    <w:rsid w:val="009B07AB"/>
    <w:rsid w:val="009C29E7"/>
    <w:rsid w:val="009C3ACD"/>
    <w:rsid w:val="009C67AE"/>
    <w:rsid w:val="009E1F96"/>
    <w:rsid w:val="009E50DB"/>
    <w:rsid w:val="009F12E7"/>
    <w:rsid w:val="009F1BAB"/>
    <w:rsid w:val="009F40E6"/>
    <w:rsid w:val="00A00DB0"/>
    <w:rsid w:val="00A02264"/>
    <w:rsid w:val="00A0322A"/>
    <w:rsid w:val="00A04D52"/>
    <w:rsid w:val="00A21493"/>
    <w:rsid w:val="00A35530"/>
    <w:rsid w:val="00A40600"/>
    <w:rsid w:val="00A610B1"/>
    <w:rsid w:val="00A61379"/>
    <w:rsid w:val="00A85112"/>
    <w:rsid w:val="00A917C0"/>
    <w:rsid w:val="00AA7CF6"/>
    <w:rsid w:val="00AB5432"/>
    <w:rsid w:val="00AB6CF8"/>
    <w:rsid w:val="00AD0264"/>
    <w:rsid w:val="00AE0D8D"/>
    <w:rsid w:val="00AE4976"/>
    <w:rsid w:val="00AE4C4D"/>
    <w:rsid w:val="00AE7518"/>
    <w:rsid w:val="00AF09FC"/>
    <w:rsid w:val="00AF6E73"/>
    <w:rsid w:val="00B0081C"/>
    <w:rsid w:val="00B025C3"/>
    <w:rsid w:val="00B339BA"/>
    <w:rsid w:val="00B36C29"/>
    <w:rsid w:val="00B5344A"/>
    <w:rsid w:val="00B64D34"/>
    <w:rsid w:val="00B659A5"/>
    <w:rsid w:val="00B70A36"/>
    <w:rsid w:val="00B83426"/>
    <w:rsid w:val="00B91251"/>
    <w:rsid w:val="00B947A2"/>
    <w:rsid w:val="00BB05E0"/>
    <w:rsid w:val="00BB1375"/>
    <w:rsid w:val="00BC01CE"/>
    <w:rsid w:val="00BD18D8"/>
    <w:rsid w:val="00BD36E0"/>
    <w:rsid w:val="00BF625A"/>
    <w:rsid w:val="00C04731"/>
    <w:rsid w:val="00C04F22"/>
    <w:rsid w:val="00C05C80"/>
    <w:rsid w:val="00C06814"/>
    <w:rsid w:val="00C07549"/>
    <w:rsid w:val="00C21D4F"/>
    <w:rsid w:val="00C458A3"/>
    <w:rsid w:val="00C50302"/>
    <w:rsid w:val="00C72928"/>
    <w:rsid w:val="00C72B94"/>
    <w:rsid w:val="00C74345"/>
    <w:rsid w:val="00C76C75"/>
    <w:rsid w:val="00C8309A"/>
    <w:rsid w:val="00C83485"/>
    <w:rsid w:val="00C83635"/>
    <w:rsid w:val="00C86D6C"/>
    <w:rsid w:val="00CA4DE9"/>
    <w:rsid w:val="00CB1091"/>
    <w:rsid w:val="00CB1195"/>
    <w:rsid w:val="00CB745D"/>
    <w:rsid w:val="00CD49ED"/>
    <w:rsid w:val="00CD7887"/>
    <w:rsid w:val="00CE6AE9"/>
    <w:rsid w:val="00D04A89"/>
    <w:rsid w:val="00D15B53"/>
    <w:rsid w:val="00D15EB0"/>
    <w:rsid w:val="00D1730D"/>
    <w:rsid w:val="00D359E1"/>
    <w:rsid w:val="00D35AEB"/>
    <w:rsid w:val="00D3643A"/>
    <w:rsid w:val="00D57C4D"/>
    <w:rsid w:val="00D613CE"/>
    <w:rsid w:val="00D65787"/>
    <w:rsid w:val="00D708A9"/>
    <w:rsid w:val="00D724A1"/>
    <w:rsid w:val="00D832B0"/>
    <w:rsid w:val="00D95BF3"/>
    <w:rsid w:val="00DA4C5B"/>
    <w:rsid w:val="00DB37B3"/>
    <w:rsid w:val="00DC4B9B"/>
    <w:rsid w:val="00DD4113"/>
    <w:rsid w:val="00DE005E"/>
    <w:rsid w:val="00DE047A"/>
    <w:rsid w:val="00DE3C5C"/>
    <w:rsid w:val="00DE6947"/>
    <w:rsid w:val="00E01F88"/>
    <w:rsid w:val="00E07FDA"/>
    <w:rsid w:val="00E23920"/>
    <w:rsid w:val="00E24FD2"/>
    <w:rsid w:val="00E25200"/>
    <w:rsid w:val="00E265DE"/>
    <w:rsid w:val="00E27503"/>
    <w:rsid w:val="00E5544E"/>
    <w:rsid w:val="00E558CD"/>
    <w:rsid w:val="00E57A1A"/>
    <w:rsid w:val="00E6281B"/>
    <w:rsid w:val="00E6432A"/>
    <w:rsid w:val="00E77E7A"/>
    <w:rsid w:val="00E9491C"/>
    <w:rsid w:val="00E9592A"/>
    <w:rsid w:val="00EA0551"/>
    <w:rsid w:val="00EA5648"/>
    <w:rsid w:val="00EA5D9B"/>
    <w:rsid w:val="00EC3364"/>
    <w:rsid w:val="00ED77F3"/>
    <w:rsid w:val="00EE0037"/>
    <w:rsid w:val="00EE4C10"/>
    <w:rsid w:val="00EF1598"/>
    <w:rsid w:val="00EF301F"/>
    <w:rsid w:val="00EF37CE"/>
    <w:rsid w:val="00F16A66"/>
    <w:rsid w:val="00F2751B"/>
    <w:rsid w:val="00F32E5E"/>
    <w:rsid w:val="00F467DB"/>
    <w:rsid w:val="00F502ED"/>
    <w:rsid w:val="00F51A50"/>
    <w:rsid w:val="00F63746"/>
    <w:rsid w:val="00F65447"/>
    <w:rsid w:val="00F706B8"/>
    <w:rsid w:val="00F72178"/>
    <w:rsid w:val="00F72D84"/>
    <w:rsid w:val="00F769D5"/>
    <w:rsid w:val="00F90C0C"/>
    <w:rsid w:val="00F93E52"/>
    <w:rsid w:val="00F946C4"/>
    <w:rsid w:val="00FA21CD"/>
    <w:rsid w:val="00FA323A"/>
    <w:rsid w:val="00FA6B12"/>
    <w:rsid w:val="00FC4F9F"/>
    <w:rsid w:val="00FD309F"/>
    <w:rsid w:val="00FE243C"/>
    <w:rsid w:val="00FE3D7B"/>
    <w:rsid w:val="00FE4529"/>
    <w:rsid w:val="00FE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B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95BF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95BF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D95BF3"/>
    <w:pPr>
      <w:spacing w:after="120" w:line="480" w:lineRule="auto"/>
      <w:ind w:left="360"/>
      <w:jc w:val="center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5BF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D95BF3"/>
    <w:rPr>
      <w:color w:val="0000FF"/>
      <w:u w:val="single"/>
    </w:rPr>
  </w:style>
  <w:style w:type="paragraph" w:styleId="NoSpacing">
    <w:name w:val="No Spacing"/>
    <w:uiPriority w:val="1"/>
    <w:qFormat/>
    <w:rsid w:val="00D95BF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95BF3"/>
    <w:pPr>
      <w:spacing w:after="0" w:line="240" w:lineRule="auto"/>
      <w:ind w:left="720" w:right="380" w:hanging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BF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5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F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45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F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B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95BF3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95BF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D95BF3"/>
    <w:pPr>
      <w:spacing w:after="120" w:line="480" w:lineRule="auto"/>
      <w:ind w:left="360"/>
      <w:jc w:val="center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5BF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D95BF3"/>
    <w:rPr>
      <w:color w:val="0000FF"/>
      <w:u w:val="single"/>
    </w:rPr>
  </w:style>
  <w:style w:type="paragraph" w:styleId="NoSpacing">
    <w:name w:val="No Spacing"/>
    <w:uiPriority w:val="1"/>
    <w:qFormat/>
    <w:rsid w:val="00D95BF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95BF3"/>
    <w:pPr>
      <w:spacing w:after="0" w:line="240" w:lineRule="auto"/>
      <w:ind w:left="720" w:right="380" w:hanging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BF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5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F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45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F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ni.co.id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ni.co.id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 Performing Loan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Sheet1!$B$2:$B$22</c:f>
              <c:numCache>
                <c:formatCode>0.00%</c:formatCode>
                <c:ptCount val="21"/>
                <c:pt idx="1">
                  <c:v>7.1000000000000099E-3</c:v>
                </c:pt>
                <c:pt idx="2">
                  <c:v>1.7000000000000042E-3</c:v>
                </c:pt>
                <c:pt idx="3">
                  <c:v>1.9000000000000034E-2</c:v>
                </c:pt>
                <c:pt idx="4">
                  <c:v>8.4000000000000255E-3</c:v>
                </c:pt>
                <c:pt idx="5">
                  <c:v>1.1299999999999998E-2</c:v>
                </c:pt>
                <c:pt idx="6">
                  <c:v>8.9000000000000242E-3</c:v>
                </c:pt>
                <c:pt idx="7">
                  <c:v>7.4000000000000177E-3</c:v>
                </c:pt>
                <c:pt idx="8">
                  <c:v>1.1100000000000032E-2</c:v>
                </c:pt>
                <c:pt idx="9">
                  <c:v>8.500000000000018E-3</c:v>
                </c:pt>
                <c:pt idx="10">
                  <c:v>7.3000000000000122E-3</c:v>
                </c:pt>
                <c:pt idx="11">
                  <c:v>5.8000000000000091E-3</c:v>
                </c:pt>
                <c:pt idx="12">
                  <c:v>5.1000000000000056E-3</c:v>
                </c:pt>
                <c:pt idx="13">
                  <c:v>6.5000000000000118E-3</c:v>
                </c:pt>
                <c:pt idx="14">
                  <c:v>7.1000000000000099E-3</c:v>
                </c:pt>
                <c:pt idx="15">
                  <c:v>7.6000000000000113E-3</c:v>
                </c:pt>
                <c:pt idx="16">
                  <c:v>7.5000000000000145E-3</c:v>
                </c:pt>
                <c:pt idx="17">
                  <c:v>9.600000000000013E-3</c:v>
                </c:pt>
                <c:pt idx="18">
                  <c:v>7.1000000000000099E-3</c:v>
                </c:pt>
                <c:pt idx="19">
                  <c:v>6.3000000000000113E-3</c:v>
                </c:pt>
                <c:pt idx="20">
                  <c:v>5.500000000000011E-3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2"/>
              </a:solidFill>
              <a:ln w="9525" cap="flat" cmpd="sng" algn="ctr">
                <a:solidFill>
                  <a:schemeClr val="accent2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Sheet1!$C$2:$C$22</c:f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Column2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3"/>
              </a:solidFill>
              <a:ln w="9525" cap="flat" cmpd="sng" algn="ctr">
                <a:solidFill>
                  <a:schemeClr val="accent3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Sheet1!$D$2:$D$22</c:f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marker val="1"/>
        <c:smooth val="0"/>
        <c:axId val="143758464"/>
        <c:axId val="143760000"/>
      </c:lineChart>
      <c:catAx>
        <c:axId val="143758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760000"/>
        <c:crosses val="autoZero"/>
        <c:auto val="1"/>
        <c:lblAlgn val="ctr"/>
        <c:lblOffset val="100"/>
        <c:noMultiLvlLbl val="0"/>
      </c:catAx>
      <c:valAx>
        <c:axId val="143760000"/>
        <c:scaling>
          <c:orientation val="minMax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37584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Cadangan Kerugian Penurunan Nilai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Sheet1!$B$2:$B$22</c:f>
              <c:numCache>
                <c:formatCode>0.00%</c:formatCode>
                <c:ptCount val="21"/>
                <c:pt idx="1">
                  <c:v>3.570000000000001E-2</c:v>
                </c:pt>
                <c:pt idx="2">
                  <c:v>4.0800000000000003E-2</c:v>
                </c:pt>
                <c:pt idx="3">
                  <c:v>5.7200000000000001E-2</c:v>
                </c:pt>
                <c:pt idx="4">
                  <c:v>4.0300000000000023E-2</c:v>
                </c:pt>
                <c:pt idx="5">
                  <c:v>4.0800000000000003E-2</c:v>
                </c:pt>
                <c:pt idx="6">
                  <c:v>3.4700000000000002E-2</c:v>
                </c:pt>
                <c:pt idx="7">
                  <c:v>3.2900000000000006E-2</c:v>
                </c:pt>
                <c:pt idx="8">
                  <c:v>3.5200000000000002E-2</c:v>
                </c:pt>
                <c:pt idx="9">
                  <c:v>3.4000000000000002E-2</c:v>
                </c:pt>
                <c:pt idx="10">
                  <c:v>3.4799999999999998E-2</c:v>
                </c:pt>
                <c:pt idx="11">
                  <c:v>3.3500000000000002E-2</c:v>
                </c:pt>
                <c:pt idx="12">
                  <c:v>3.2000000000000042E-2</c:v>
                </c:pt>
                <c:pt idx="13">
                  <c:v>3.0599999999999999E-2</c:v>
                </c:pt>
                <c:pt idx="14">
                  <c:v>2.8500000000000001E-2</c:v>
                </c:pt>
                <c:pt idx="15">
                  <c:v>2.86E-2</c:v>
                </c:pt>
                <c:pt idx="16">
                  <c:v>2.6200000000000011E-2</c:v>
                </c:pt>
                <c:pt idx="17">
                  <c:v>2.2900000000000011E-2</c:v>
                </c:pt>
                <c:pt idx="18">
                  <c:v>2.1700000000000001E-2</c:v>
                </c:pt>
                <c:pt idx="19">
                  <c:v>2.0500000000000001E-2</c:v>
                </c:pt>
                <c:pt idx="20">
                  <c:v>1.9300000000000043E-2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2"/>
              </a:solidFill>
              <a:ln w="9525" cap="flat" cmpd="sng" algn="ctr">
                <a:solidFill>
                  <a:schemeClr val="accent2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Sheet1!$C$2:$C$22</c:f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Column2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3"/>
              </a:solidFill>
              <a:ln w="9525" cap="flat" cmpd="sng" algn="ctr">
                <a:solidFill>
                  <a:schemeClr val="accent3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Sheet1!$A$2:$A$22</c:f>
              <c:strCache>
                <c:ptCount val="21"/>
                <c:pt idx="0">
                  <c:v>TRIWULAN</c:v>
                </c:pt>
                <c:pt idx="1">
                  <c:v>2009 I</c:v>
                </c:pt>
                <c:pt idx="2">
                  <c:v>2009 II</c:v>
                </c:pt>
                <c:pt idx="3">
                  <c:v>2009 III</c:v>
                </c:pt>
                <c:pt idx="4">
                  <c:v>2009 IV</c:v>
                </c:pt>
                <c:pt idx="5">
                  <c:v>2010 I</c:v>
                </c:pt>
                <c:pt idx="6">
                  <c:v>2010 II</c:v>
                </c:pt>
                <c:pt idx="7">
                  <c:v>2010 III</c:v>
                </c:pt>
                <c:pt idx="8">
                  <c:v>2010 IV</c:v>
                </c:pt>
                <c:pt idx="9">
                  <c:v>2011 I</c:v>
                </c:pt>
                <c:pt idx="10">
                  <c:v>2011 II</c:v>
                </c:pt>
                <c:pt idx="11">
                  <c:v>2011 III</c:v>
                </c:pt>
                <c:pt idx="12">
                  <c:v>2011 IV</c:v>
                </c:pt>
                <c:pt idx="13">
                  <c:v>2012 I</c:v>
                </c:pt>
                <c:pt idx="14">
                  <c:v>2012 II</c:v>
                </c:pt>
                <c:pt idx="15">
                  <c:v>2012 III</c:v>
                </c:pt>
                <c:pt idx="16">
                  <c:v>2012 IV</c:v>
                </c:pt>
                <c:pt idx="17">
                  <c:v>2013 I</c:v>
                </c:pt>
                <c:pt idx="18">
                  <c:v>2013 II</c:v>
                </c:pt>
                <c:pt idx="19">
                  <c:v>2013 III</c:v>
                </c:pt>
                <c:pt idx="20">
                  <c:v>2013 IV</c:v>
                </c:pt>
              </c:strCache>
            </c:strRef>
          </c:cat>
          <c:val>
            <c:numRef>
              <c:f>Sheet1!$D$2:$D$22</c:f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marker val="1"/>
        <c:smooth val="0"/>
        <c:axId val="146192256"/>
        <c:axId val="146193792"/>
      </c:lineChart>
      <c:catAx>
        <c:axId val="146192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6193792"/>
        <c:crosses val="autoZero"/>
        <c:auto val="1"/>
        <c:lblAlgn val="ctr"/>
        <c:lblOffset val="100"/>
        <c:noMultiLvlLbl val="0"/>
      </c:catAx>
      <c:valAx>
        <c:axId val="146193792"/>
        <c:scaling>
          <c:orientation val="minMax"/>
        </c:scaling>
        <c:delete val="0"/>
        <c:axPos val="l"/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619225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35A66-2A83-4336-82FD-3F8407AE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Egis</dc:creator>
  <cp:lastModifiedBy>Teguh</cp:lastModifiedBy>
  <cp:revision>16</cp:revision>
  <cp:lastPrinted>2017-07-12T03:57:00Z</cp:lastPrinted>
  <dcterms:created xsi:type="dcterms:W3CDTF">2014-12-29T08:18:00Z</dcterms:created>
  <dcterms:modified xsi:type="dcterms:W3CDTF">2017-07-12T03:57:00Z</dcterms:modified>
</cp:coreProperties>
</file>